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tblpX="14" w:tblpY="1787"/>
        <w:tblOverlap w:val="never"/>
        <w:tblW w:w="2585" w:type="dxa"/>
        <w:tblBorders>
          <w:top w:val="none" w:sz="0" w:space="0" w:color="auto"/>
          <w:left w:val="none" w:sz="0" w:space="0" w:color="auto"/>
          <w:bottom w:val="single" w:sz="8" w:space="0" w:color="auto"/>
          <w:right w:val="none" w:sz="0" w:space="0" w:color="auto"/>
        </w:tblBorders>
        <w:shd w:val="clear" w:color="auto" w:fill="D9D9D9" w:themeFill="background1" w:themeFillShade="D9"/>
        <w:tblLook w:val="04A0" w:firstRow="1" w:lastRow="0" w:firstColumn="1" w:lastColumn="0" w:noHBand="0" w:noVBand="1"/>
      </w:tblPr>
      <w:tblGrid>
        <w:gridCol w:w="2585"/>
      </w:tblGrid>
      <w:tr w:rsidR="009F15B5" w:rsidRPr="009F15B5" w14:paraId="7C1471DB" w14:textId="77777777" w:rsidTr="00FB41FC">
        <w:trPr>
          <w:trHeight w:val="278"/>
        </w:trPr>
        <w:tc>
          <w:tcPr>
            <w:tcW w:w="2585" w:type="dxa"/>
            <w:shd w:val="clear" w:color="auto" w:fill="D9D9D9" w:themeFill="background1" w:themeFillShade="D9"/>
            <w:vAlign w:val="center"/>
          </w:tcPr>
          <w:p w14:paraId="3B0CFB60" w14:textId="084583B7" w:rsidR="00427A18" w:rsidRPr="009F15B5" w:rsidRDefault="00BD56CB" w:rsidP="00BD56CB">
            <w:pPr>
              <w:ind w:left="-80" w:right="-67"/>
              <w:rPr>
                <w:rFonts w:ascii="Gulliver-Regular" w:eastAsia="Times New Roman" w:hAnsi="Gulliver-Regular" w:cs="Times New Roman"/>
                <w:b/>
                <w:bCs/>
                <w:iCs/>
                <w:sz w:val="18"/>
                <w:szCs w:val="18"/>
                <w:lang w:val="it-IT"/>
              </w:rPr>
            </w:pPr>
            <w:r w:rsidRPr="009F15B5">
              <w:rPr>
                <w:rFonts w:ascii="Gulliver-Regular" w:eastAsia="Times New Roman" w:hAnsi="Gulliver-Regular" w:cs="Times New Roman"/>
                <w:b/>
                <w:bCs/>
                <w:iCs/>
                <w:sz w:val="18"/>
                <w:szCs w:val="18"/>
                <w:lang w:val="it-IT"/>
              </w:rPr>
              <w:t>R E S E A R C H</w:t>
            </w:r>
            <w:r w:rsidR="00427A18" w:rsidRPr="009F15B5">
              <w:rPr>
                <w:rFonts w:ascii="Gulliver-Regular" w:eastAsia="Times New Roman" w:hAnsi="Gulliver-Regular" w:cs="Times New Roman"/>
                <w:b/>
                <w:bCs/>
                <w:iCs/>
                <w:sz w:val="18"/>
                <w:szCs w:val="18"/>
                <w:lang w:val="it-IT"/>
              </w:rPr>
              <w:t xml:space="preserve">   A R T I C L E</w:t>
            </w:r>
          </w:p>
        </w:tc>
      </w:tr>
    </w:tbl>
    <w:p w14:paraId="12FBC58A" w14:textId="77777777" w:rsidR="00AF32E5" w:rsidRPr="009F15B5" w:rsidRDefault="00AF32E5" w:rsidP="00A04882">
      <w:pPr>
        <w:spacing w:after="0" w:line="240" w:lineRule="auto"/>
        <w:rPr>
          <w:rFonts w:ascii="Gulliver-Regular" w:eastAsia="Times New Roman" w:hAnsi="Gulliver-Regular" w:cs="Times New Roman"/>
          <w:b/>
          <w:sz w:val="24"/>
          <w:szCs w:val="24"/>
          <w:lang w:val="it-IT"/>
        </w:rPr>
      </w:pPr>
    </w:p>
    <w:p w14:paraId="5FD5F35B" w14:textId="72342063" w:rsidR="00215D45" w:rsidRPr="009F15B5" w:rsidRDefault="00215D45" w:rsidP="00A04882">
      <w:pPr>
        <w:spacing w:after="0" w:line="240" w:lineRule="auto"/>
        <w:jc w:val="right"/>
        <w:rPr>
          <w:rFonts w:ascii="Gulliver-Regular" w:eastAsia="Times New Roman" w:hAnsi="Gulliver-Regular" w:cs="Times New Roman"/>
          <w:b/>
          <w:sz w:val="24"/>
          <w:szCs w:val="24"/>
          <w:lang w:val="it-IT"/>
        </w:rPr>
      </w:pPr>
    </w:p>
    <w:p w14:paraId="2DE5DB0D" w14:textId="77777777" w:rsidR="006E3BBE" w:rsidRPr="009F15B5" w:rsidRDefault="006E3BBE" w:rsidP="00A04882">
      <w:pPr>
        <w:spacing w:after="0" w:line="240" w:lineRule="auto"/>
        <w:rPr>
          <w:rFonts w:ascii="Gulliver-Regular" w:eastAsia="Times New Roman" w:hAnsi="Gulliver-Regular" w:cs="Times New Roman"/>
          <w:iCs/>
          <w:sz w:val="24"/>
          <w:szCs w:val="24"/>
          <w:lang w:val="it-IT"/>
        </w:rPr>
      </w:pPr>
    </w:p>
    <w:tbl>
      <w:tblPr>
        <w:tblStyle w:val="TableGrid"/>
        <w:tblpPr w:leftFromText="181" w:rightFromText="181" w:topFromText="130" w:horzAnchor="margin" w:tblpX="18" w:tblpYSpec="bottom"/>
        <w:tblW w:w="4606"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606"/>
      </w:tblGrid>
      <w:tr w:rsidR="009F15B5" w:rsidRPr="009F15B5" w14:paraId="2487A594" w14:textId="77777777" w:rsidTr="00FB41FC">
        <w:trPr>
          <w:trHeight w:val="1630"/>
        </w:trPr>
        <w:tc>
          <w:tcPr>
            <w:tcW w:w="4606" w:type="dxa"/>
          </w:tcPr>
          <w:p w14:paraId="465B83C7" w14:textId="21964508" w:rsidR="00573966" w:rsidRPr="009F15B5" w:rsidRDefault="004E02C9" w:rsidP="00FB41FC">
            <w:pPr>
              <w:spacing w:before="120"/>
              <w:ind w:left="-84" w:right="-52"/>
              <w:rPr>
                <w:rFonts w:ascii="Gulliver-Regular" w:hAnsi="Gulliver-Regular" w:cstheme="majorBidi"/>
                <w:bCs/>
                <w:iCs/>
                <w:sz w:val="16"/>
                <w:szCs w:val="16"/>
              </w:rPr>
            </w:pPr>
            <w:r w:rsidRPr="009F15B5">
              <w:rPr>
                <w:rFonts w:ascii="Gulliver-Regular" w:hAnsi="Gulliver-Regular" w:cstheme="majorBidi"/>
                <w:bCs/>
                <w:iCs/>
                <w:sz w:val="16"/>
                <w:szCs w:val="16"/>
                <w:vertAlign w:val="superscript"/>
              </w:rPr>
              <w:t>1,2</w:t>
            </w:r>
            <w:r w:rsidRPr="009F15B5">
              <w:rPr>
                <w:rFonts w:ascii="Gulliver-Regular" w:hAnsi="Gulliver-Regular" w:cstheme="majorBidi"/>
                <w:bCs/>
                <w:iCs/>
                <w:sz w:val="16"/>
                <w:szCs w:val="16"/>
              </w:rPr>
              <w:t>Sydney School of Business and Technology</w:t>
            </w:r>
          </w:p>
          <w:p w14:paraId="3FDB3AE4" w14:textId="77777777" w:rsidR="00573966" w:rsidRPr="009F15B5" w:rsidRDefault="00573966" w:rsidP="00FB41FC">
            <w:pPr>
              <w:ind w:left="-52" w:right="-52"/>
              <w:rPr>
                <w:rFonts w:ascii="Gulliver-Regular" w:eastAsia="Times New Roman" w:hAnsi="Gulliver-Regular" w:cstheme="majorBidi"/>
                <w:bCs/>
                <w:iCs/>
                <w:sz w:val="16"/>
                <w:szCs w:val="16"/>
                <w:lang w:val="id-ID"/>
              </w:rPr>
            </w:pPr>
          </w:p>
          <w:p w14:paraId="586F0F40" w14:textId="77777777" w:rsidR="00573966" w:rsidRPr="009F15B5" w:rsidRDefault="00573966" w:rsidP="00FB41FC">
            <w:pPr>
              <w:ind w:left="-52"/>
              <w:rPr>
                <w:rFonts w:ascii="Gulliver-Regular" w:hAnsi="Gulliver-Regular" w:cstheme="majorBidi"/>
                <w:bCs/>
                <w:i/>
                <w:sz w:val="16"/>
                <w:szCs w:val="16"/>
              </w:rPr>
            </w:pPr>
            <w:r w:rsidRPr="009F15B5">
              <w:rPr>
                <w:rFonts w:ascii="Gulliver-Regular" w:hAnsi="Gulliver-Regular" w:cstheme="majorBidi"/>
                <w:bCs/>
                <w:i/>
                <w:sz w:val="16"/>
                <w:szCs w:val="16"/>
              </w:rPr>
              <w:t>*) corresponding author</w:t>
            </w:r>
          </w:p>
          <w:p w14:paraId="37A8DC99" w14:textId="77777777" w:rsidR="00573966" w:rsidRPr="009F15B5" w:rsidRDefault="00573966" w:rsidP="00FB41FC">
            <w:pPr>
              <w:ind w:left="-52"/>
              <w:rPr>
                <w:rFonts w:ascii="Gulliver-Regular" w:hAnsi="Gulliver-Regular" w:cstheme="majorBidi"/>
                <w:bCs/>
                <w:iCs/>
                <w:sz w:val="16"/>
                <w:szCs w:val="16"/>
                <w:lang w:val="en-ID"/>
              </w:rPr>
            </w:pPr>
          </w:p>
          <w:p w14:paraId="6423A4F5" w14:textId="4050A552" w:rsidR="00573966" w:rsidRPr="009F15B5" w:rsidRDefault="004E02C9" w:rsidP="00FB41FC">
            <w:pPr>
              <w:ind w:left="-52"/>
              <w:rPr>
                <w:rFonts w:ascii="Gulliver-Regular" w:eastAsia="Times New Roman" w:hAnsi="Gulliver-Regular" w:cs="Times New Roman"/>
                <w:bCs/>
                <w:iCs/>
                <w:sz w:val="16"/>
                <w:szCs w:val="16"/>
                <w:lang w:val="id-ID"/>
              </w:rPr>
            </w:pPr>
            <w:r w:rsidRPr="009F15B5">
              <w:rPr>
                <w:rFonts w:ascii="Gulliver-Regular" w:eastAsia="Times New Roman" w:hAnsi="Gulliver-Regular" w:cs="Times New Roman"/>
                <w:bCs/>
                <w:iCs/>
                <w:sz w:val="16"/>
                <w:szCs w:val="16"/>
              </w:rPr>
              <w:t>Prasanna Dahal</w:t>
            </w:r>
          </w:p>
          <w:p w14:paraId="467C40DE" w14:textId="77777777" w:rsidR="00573966" w:rsidRPr="009F15B5" w:rsidRDefault="00573966" w:rsidP="00FB41FC">
            <w:pPr>
              <w:rPr>
                <w:rFonts w:ascii="Gulliver-Regular" w:eastAsia="Times New Roman" w:hAnsi="Gulliver-Regular" w:cs="Times New Roman"/>
                <w:bCs/>
                <w:iCs/>
                <w:sz w:val="16"/>
                <w:szCs w:val="16"/>
              </w:rPr>
            </w:pPr>
          </w:p>
          <w:p w14:paraId="27D153C6" w14:textId="7F28922E" w:rsidR="00573966" w:rsidRPr="009F15B5" w:rsidRDefault="00573966" w:rsidP="00FB41FC">
            <w:pPr>
              <w:ind w:left="-52"/>
              <w:rPr>
                <w:rFonts w:ascii="Gulliver-Regular" w:hAnsi="Gulliver-Regular"/>
                <w:bCs/>
                <w:sz w:val="16"/>
                <w:szCs w:val="16"/>
                <w:lang w:val="id-ID"/>
              </w:rPr>
            </w:pPr>
            <w:r w:rsidRPr="009F15B5">
              <w:rPr>
                <w:rFonts w:ascii="Gulliver-Regular" w:hAnsi="Gulliver-Regular" w:cstheme="majorBidi"/>
                <w:bCs/>
                <w:sz w:val="16"/>
                <w:szCs w:val="16"/>
              </w:rPr>
              <w:t>Email:</w:t>
            </w:r>
            <w:r w:rsidRPr="009F15B5">
              <w:rPr>
                <w:rFonts w:ascii="Gulliver-Regular" w:hAnsi="Gulliver-Regular"/>
                <w:sz w:val="16"/>
                <w:szCs w:val="16"/>
              </w:rPr>
              <w:t xml:space="preserve"> </w:t>
            </w:r>
            <w:r w:rsidR="004E02C9" w:rsidRPr="009F15B5">
              <w:rPr>
                <w:rFonts w:ascii="Gulliver-Regular" w:hAnsi="Gulliver-Regular"/>
                <w:sz w:val="16"/>
                <w:szCs w:val="16"/>
              </w:rPr>
              <w:t>Prasanna@ssbt.edu.au</w:t>
            </w:r>
          </w:p>
        </w:tc>
      </w:tr>
    </w:tbl>
    <w:p w14:paraId="186230C2" w14:textId="5C361E75" w:rsidR="00C721F2" w:rsidRPr="009F15B5" w:rsidRDefault="00C721F2" w:rsidP="00A04882">
      <w:pPr>
        <w:spacing w:after="0" w:line="240" w:lineRule="auto"/>
        <w:rPr>
          <w:rFonts w:ascii="Gulliver-Regular" w:eastAsia="Times New Roman" w:hAnsi="Gulliver-Regular" w:cs="Times New Roman"/>
          <w:bCs/>
          <w:iCs/>
          <w:sz w:val="24"/>
          <w:szCs w:val="24"/>
          <w:lang w:val="en-ID"/>
        </w:rPr>
      </w:pPr>
    </w:p>
    <w:p w14:paraId="233B49D8" w14:textId="77777777" w:rsidR="00363DBA" w:rsidRPr="009F15B5" w:rsidRDefault="00363DBA" w:rsidP="004E02C9">
      <w:pPr>
        <w:pStyle w:val="tabletitleijasca"/>
        <w:numPr>
          <w:ilvl w:val="0"/>
          <w:numId w:val="0"/>
        </w:numPr>
        <w:jc w:val="left"/>
      </w:pPr>
    </w:p>
    <w:p w14:paraId="4273FAAD" w14:textId="6FC85B04" w:rsidR="00FE5C6C" w:rsidRPr="009F15B5" w:rsidRDefault="004E02C9" w:rsidP="007F357A">
      <w:pPr>
        <w:pStyle w:val="judulijasca"/>
        <w:rPr>
          <w:sz w:val="24"/>
          <w:szCs w:val="24"/>
        </w:rPr>
      </w:pPr>
      <w:r w:rsidRPr="009F15B5">
        <w:t>Enhance Teaching using Google Classroom as a Digital Tool</w:t>
      </w:r>
    </w:p>
    <w:p w14:paraId="06B1FB07" w14:textId="11BDA4CE" w:rsidR="00914F57" w:rsidRPr="009F15B5" w:rsidRDefault="004E02C9" w:rsidP="004E02C9">
      <w:pPr>
        <w:pStyle w:val="authorijasca"/>
        <w:rPr>
          <w:vertAlign w:val="superscript"/>
          <w:lang w:val="id-ID"/>
        </w:rPr>
      </w:pPr>
      <w:r w:rsidRPr="009F15B5">
        <w:t>Prasanna Dahal</w:t>
      </w:r>
      <w:r w:rsidR="008F5654" w:rsidRPr="009F15B5">
        <w:rPr>
          <w:vertAlign w:val="superscript"/>
        </w:rPr>
        <w:t>1</w:t>
      </w:r>
      <w:r w:rsidR="008F5654" w:rsidRPr="009F15B5">
        <w:rPr>
          <w:vertAlign w:val="superscript"/>
          <w:lang w:val="id-ID"/>
        </w:rPr>
        <w:t>*)</w:t>
      </w:r>
      <w:r w:rsidR="001B3E9A" w:rsidRPr="009F15B5">
        <w:rPr>
          <w:lang w:val="id-ID"/>
        </w:rPr>
        <w:t>;</w:t>
      </w:r>
      <w:r w:rsidR="008F5654" w:rsidRPr="009F15B5">
        <w:t xml:space="preserve"> </w:t>
      </w:r>
      <w:r w:rsidRPr="009F15B5">
        <w:t>Lubna Zaghlool</w:t>
      </w:r>
      <w:r w:rsidR="008F5654" w:rsidRPr="009F15B5">
        <w:rPr>
          <w:vertAlign w:val="superscript"/>
        </w:rPr>
        <w:t>2</w:t>
      </w:r>
    </w:p>
    <w:p w14:paraId="05EC67AE" w14:textId="46F2B6D5" w:rsidR="001445E0" w:rsidRPr="009F15B5" w:rsidRDefault="00010625" w:rsidP="007F357A">
      <w:pPr>
        <w:pStyle w:val="publishedijasca"/>
      </w:pPr>
      <w:r w:rsidRPr="009F15B5">
        <w:t>Published</w:t>
      </w:r>
      <w:r w:rsidR="00BB48C2" w:rsidRPr="009F15B5">
        <w:t xml:space="preserve"> online:</w:t>
      </w:r>
      <w:r w:rsidRPr="009F15B5">
        <w:t xml:space="preserve"> </w:t>
      </w:r>
      <w:r w:rsidR="00353414" w:rsidRPr="009F15B5">
        <w:t>25</w:t>
      </w:r>
      <w:r w:rsidR="00BB48C2" w:rsidRPr="009F15B5">
        <w:t xml:space="preserve"> </w:t>
      </w:r>
      <w:r w:rsidR="00353414" w:rsidRPr="009F15B5">
        <w:t>October</w:t>
      </w:r>
      <w:r w:rsidR="002971B2" w:rsidRPr="009F15B5">
        <w:t xml:space="preserve"> </w:t>
      </w:r>
      <w:r w:rsidRPr="009F15B5">
        <w:rPr>
          <w:lang w:val="id-ID"/>
        </w:rPr>
        <w:t>202</w:t>
      </w:r>
      <w:r w:rsidR="001B3318" w:rsidRPr="009F15B5">
        <w:t>3</w:t>
      </w:r>
    </w:p>
    <w:p w14:paraId="59523AC0" w14:textId="77777777" w:rsidR="00BB48C2" w:rsidRPr="009F15B5" w:rsidRDefault="00BB48C2" w:rsidP="00A04882">
      <w:pPr>
        <w:spacing w:after="60" w:line="240" w:lineRule="auto"/>
        <w:rPr>
          <w:rFonts w:ascii="Gulliver-Regular" w:eastAsia="Times New Roman" w:hAnsi="Gulliver-Regular" w:cs="Times New Roman"/>
          <w:b/>
          <w:iCs/>
          <w:sz w:val="18"/>
          <w:szCs w:val="18"/>
          <w:lang w:val="id-ID"/>
        </w:rPr>
      </w:pPr>
      <w:r w:rsidRPr="009F15B5">
        <w:rPr>
          <w:rFonts w:ascii="Gulliver-Regular" w:eastAsia="Times New Roman" w:hAnsi="Gulliver-Regular" w:cs="Times New Roman"/>
          <w:b/>
          <w:iCs/>
          <w:sz w:val="18"/>
          <w:szCs w:val="18"/>
          <w:lang w:val="id-ID"/>
        </w:rPr>
        <w:t>Abstract</w:t>
      </w:r>
    </w:p>
    <w:p w14:paraId="7D42747F" w14:textId="1603D624" w:rsidR="00464681" w:rsidRPr="009F15B5" w:rsidRDefault="004E02C9" w:rsidP="003D0740">
      <w:pPr>
        <w:pStyle w:val="abstrakijasca"/>
        <w:rPr>
          <w:rFonts w:cs="Times New Roman"/>
        </w:rPr>
      </w:pPr>
      <w:r w:rsidRPr="009F15B5">
        <w:t>Google Classroom is gaining popularity as an online Learning Management System (LMS) and with the suite of free tools that comes with Google for Education, it is worthwhile knowing about.[1] Google Classroom is a fantastic platform to use because it works really well alongside the other apps in Google Suite for Education such as Gmail, Google Calendar, Google Docs, Google Slides, and Google Meet. The ease of having all these handy tools in one place helps to keep things as simple as possible when teaching online.  Google Classroom can be used for most parts of delivering a lesson, from setting tasks, adding files, and marking student assignments [2] In this work we explain how to Create Google classroom, invite students to the class, add assignments and materials, Grade the assignments and leave feedback. The aim of the work is to enable teachers to create an online classroom area in which they can manage all the documents that their students need. Teachers can make assignments from within the class, which their students complete and turn in to be graded</w:t>
      </w:r>
      <w:r w:rsidR="00464681" w:rsidRPr="009F15B5">
        <w:t xml:space="preserve">. </w:t>
      </w:r>
    </w:p>
    <w:p w14:paraId="47A48CD5" w14:textId="77777777" w:rsidR="00BB48C2" w:rsidRPr="009F15B5" w:rsidRDefault="00BB48C2" w:rsidP="00A04882">
      <w:pPr>
        <w:shd w:val="clear" w:color="auto" w:fill="FFFFFF" w:themeFill="background1"/>
        <w:spacing w:after="0" w:line="240" w:lineRule="auto"/>
        <w:rPr>
          <w:rFonts w:ascii="Gulliver-Regular" w:eastAsia="Times New Roman" w:hAnsi="Gulliver-Regular" w:cs="Times New Roman"/>
          <w:iCs/>
          <w:sz w:val="18"/>
          <w:szCs w:val="18"/>
          <w:lang w:val="id-ID"/>
        </w:rPr>
      </w:pPr>
    </w:p>
    <w:p w14:paraId="0EBB9C93" w14:textId="789FC0A6" w:rsidR="00BB48C2" w:rsidRPr="009F15B5" w:rsidRDefault="00BB48C2" w:rsidP="004E02C9">
      <w:pPr>
        <w:spacing w:after="0" w:line="240" w:lineRule="auto"/>
        <w:jc w:val="both"/>
        <w:rPr>
          <w:rFonts w:ascii="Gulliver-Regular" w:eastAsia="Times New Roman" w:hAnsi="Gulliver-Regular" w:cstheme="majorBidi"/>
          <w:bCs/>
          <w:iCs/>
          <w:sz w:val="18"/>
          <w:szCs w:val="18"/>
          <w:lang w:val="id-ID"/>
        </w:rPr>
      </w:pPr>
      <w:r w:rsidRPr="009F15B5">
        <w:rPr>
          <w:rFonts w:ascii="Gulliver-Regular" w:eastAsia="Times New Roman" w:hAnsi="Gulliver-Regular" w:cs="Times New Roman"/>
          <w:b/>
          <w:iCs/>
          <w:sz w:val="18"/>
          <w:szCs w:val="18"/>
        </w:rPr>
        <w:t>Keyword:</w:t>
      </w:r>
      <w:r w:rsidR="00464681" w:rsidRPr="009F15B5">
        <w:rPr>
          <w:rFonts w:ascii="Gulliver-Regular" w:eastAsia="Times New Roman" w:hAnsi="Gulliver-Regular" w:cs="Times New Roman"/>
          <w:iCs/>
          <w:sz w:val="18"/>
          <w:szCs w:val="18"/>
        </w:rPr>
        <w:t xml:space="preserve"> </w:t>
      </w:r>
      <w:r w:rsidR="004E02C9" w:rsidRPr="009F15B5">
        <w:rPr>
          <w:rFonts w:ascii="Gulliver-Regular" w:eastAsia="Times New Roman" w:hAnsi="Gulliver-Regular" w:cs="Times New Roman"/>
          <w:iCs/>
          <w:sz w:val="18"/>
          <w:szCs w:val="18"/>
        </w:rPr>
        <w:t>Google Classroom(GC), Online learning technology, Virtual Learning, e-learning, Education Technology, Learning Management System</w:t>
      </w:r>
    </w:p>
    <w:p w14:paraId="4E727B09" w14:textId="77777777" w:rsidR="00BB48C2" w:rsidRPr="009F15B5" w:rsidRDefault="00BB48C2" w:rsidP="00A04882">
      <w:pPr>
        <w:spacing w:after="0" w:line="240" w:lineRule="auto"/>
        <w:rPr>
          <w:rFonts w:ascii="Gulliver-Regular" w:eastAsia="Times New Roman" w:hAnsi="Gulliver-Regular" w:cs="Times New Roman"/>
          <w:iCs/>
          <w:sz w:val="17"/>
          <w:szCs w:val="17"/>
        </w:rPr>
      </w:pPr>
    </w:p>
    <w:p w14:paraId="18E6D4A0" w14:textId="77777777" w:rsidR="001762BB" w:rsidRPr="009F15B5" w:rsidRDefault="001762BB" w:rsidP="00A04882">
      <w:pPr>
        <w:autoSpaceDE w:val="0"/>
        <w:autoSpaceDN w:val="0"/>
        <w:adjustRightInd w:val="0"/>
        <w:spacing w:after="0" w:line="240" w:lineRule="auto"/>
        <w:rPr>
          <w:rFonts w:ascii="Gulliver-Regular" w:eastAsia="TimesNewRomanPSMT" w:hAnsi="Gulliver-Regular" w:cs="Times New Roman"/>
          <w:sz w:val="24"/>
          <w:szCs w:val="24"/>
          <w:lang w:val="id-ID"/>
        </w:rPr>
      </w:pPr>
    </w:p>
    <w:p w14:paraId="6A77B51F" w14:textId="77777777" w:rsidR="00F168FE" w:rsidRPr="009F15B5" w:rsidRDefault="00F168FE" w:rsidP="00A04882">
      <w:pPr>
        <w:autoSpaceDE w:val="0"/>
        <w:autoSpaceDN w:val="0"/>
        <w:adjustRightInd w:val="0"/>
        <w:spacing w:after="0" w:line="240" w:lineRule="auto"/>
        <w:rPr>
          <w:rFonts w:ascii="Gulliver-Regular" w:eastAsia="TimesNewRomanPSMT" w:hAnsi="Gulliver-Regular" w:cs="Times New Roman"/>
          <w:sz w:val="24"/>
          <w:szCs w:val="24"/>
          <w:lang w:val="id-ID"/>
        </w:rPr>
        <w:sectPr w:rsidR="00F168FE" w:rsidRPr="009F15B5" w:rsidSect="002971B2">
          <w:headerReference w:type="even" r:id="rId8"/>
          <w:headerReference w:type="default" r:id="rId9"/>
          <w:footerReference w:type="even" r:id="rId10"/>
          <w:footerReference w:type="default" r:id="rId11"/>
          <w:headerReference w:type="first" r:id="rId12"/>
          <w:footerReference w:type="first" r:id="rId13"/>
          <w:pgSz w:w="11906" w:h="16838" w:code="9"/>
          <w:pgMar w:top="1134" w:right="1133" w:bottom="1134" w:left="567" w:header="567" w:footer="567" w:gutter="567"/>
          <w:pgNumType w:start="81"/>
          <w:cols w:space="708"/>
          <w:titlePg/>
          <w:docGrid w:linePitch="360"/>
        </w:sectPr>
      </w:pPr>
    </w:p>
    <w:p w14:paraId="0266586F" w14:textId="77777777" w:rsidR="00A04882" w:rsidRPr="009F15B5" w:rsidRDefault="00A04882" w:rsidP="00A04882">
      <w:pPr>
        <w:spacing w:after="0" w:line="240" w:lineRule="auto"/>
        <w:jc w:val="both"/>
        <w:rPr>
          <w:rFonts w:ascii="Gulliver-Regular" w:eastAsia="Times New Roman" w:hAnsi="Gulliver-Regular" w:cs="Times New Roman"/>
          <w:b/>
        </w:rPr>
      </w:pPr>
    </w:p>
    <w:p w14:paraId="43DD9E88" w14:textId="2817AC7C" w:rsidR="004E02C9" w:rsidRPr="009F15B5" w:rsidRDefault="004E02C9" w:rsidP="004E02C9">
      <w:pPr>
        <w:pStyle w:val="heading1ijasca"/>
        <w:rPr>
          <w:color w:val="auto"/>
        </w:rPr>
      </w:pPr>
      <w:r w:rsidRPr="009F15B5">
        <w:rPr>
          <w:color w:val="auto"/>
        </w:rPr>
        <w:t>Introduction</w:t>
      </w:r>
    </w:p>
    <w:p w14:paraId="20522B0B" w14:textId="2BC6F47B" w:rsidR="004E02C9" w:rsidRPr="009F15B5" w:rsidRDefault="004E02C9" w:rsidP="004E02C9">
      <w:pPr>
        <w:pStyle w:val="bodytextijasca"/>
        <w:rPr>
          <w:color w:val="auto"/>
        </w:rPr>
      </w:pPr>
      <w:r w:rsidRPr="009F15B5">
        <w:rPr>
          <w:color w:val="auto"/>
        </w:rPr>
        <w:t>As the world is being developed with the new technologies, discovering and manipulating new ideas and concepts of online education are changing rapidly. In response to these changes, many states, institutions, and organizations have been working on strategic plans to implement online education. At the same time, misconceptions and myths related to the difficulty of teaching and learning online, technologies available to support online instruction, the support and compensation needed for high-quality instructors, and the needs of online students create challenges for such vision statements and planning documents [17].</w:t>
      </w:r>
    </w:p>
    <w:p w14:paraId="714D8933" w14:textId="77777777" w:rsidR="004E02C9" w:rsidRPr="009F15B5" w:rsidRDefault="004E02C9" w:rsidP="004E02C9">
      <w:pPr>
        <w:pStyle w:val="bodytextijasca"/>
        <w:rPr>
          <w:color w:val="auto"/>
        </w:rPr>
      </w:pPr>
      <w:r w:rsidRPr="009F15B5">
        <w:rPr>
          <w:color w:val="auto"/>
        </w:rPr>
        <w:t>Google Classroom is an interactive teaching tool that combines the Google Docs text editor, Google Drive cloud storage, Gmail, and other services to create an informatively rich educational environment. Likewise, it is a free web-based learning application or tool that allows teachers and students to collaborate. This is a learning management system that enables instructors to form classes, send out invitations, assign tasks, write notes, and submit assignments and projects. In the same way, after the teachers have assigned and evaluated the supplied learning outputs, students can verify and track their grades. Further, learners can communicate and discuss topics covered in class, and teachers can observe student discussion and written comments through this learning application. Video clips, PowerPoint presentations, PDF files, Word documents, and website URLs can all be shared as assignments.[15]</w:t>
      </w:r>
    </w:p>
    <w:p w14:paraId="16E3385E" w14:textId="46956AA1" w:rsidR="004E02C9" w:rsidRPr="009F15B5" w:rsidRDefault="004E02C9" w:rsidP="004E02C9">
      <w:pPr>
        <w:pStyle w:val="bodytextijasca"/>
        <w:rPr>
          <w:color w:val="auto"/>
        </w:rPr>
      </w:pPr>
      <w:r w:rsidRPr="009F15B5">
        <w:rPr>
          <w:color w:val="auto"/>
        </w:rPr>
        <w:t>For teachers and students, the education-friendly platform Google Classroom brings the benefits of paperless sharing, assessment, and digital collaboration to classrooms. Tens of millions of teachers and students use Google Classroom in thousands of schools worldwide, making it one of the most popular edtech tools around.[3]</w:t>
      </w:r>
      <w:r w:rsidRPr="009F15B5">
        <w:rPr>
          <w:color w:val="auto"/>
          <w:shd w:val="clear" w:color="auto" w:fill="FFFFFF"/>
        </w:rPr>
        <w:t xml:space="preserve"> Google Classroom helps educators create engaging learning experiences they can personalize, manage, and measure. Part of Google Workspace for Education, it empowers educators to enhance their impact and prepare students for the future.[4] It is to evaluate Students' perceptions on the effectiveness of Google Classroom as a Digital tool in Teaching and Learning.[5] That benefits Google first and foremost. It gets users used to the Google environment, so when they leave Classroom, they will keep engaging with the Google ecosystem.[6] Many teachers have found themselves adapting to teaching online almost overnight. Such a drastic change is wrong-footing everyone, especially those who aren’t familiar with computers. However, there are excellent, tailor-made online tools that make it easy to run your own digital classroom. </w:t>
      </w:r>
      <w:r w:rsidRPr="009F15B5">
        <w:rPr>
          <w:b/>
          <w:bCs/>
          <w:color w:val="auto"/>
        </w:rPr>
        <w:t>Google Classroom</w:t>
      </w:r>
      <w:r w:rsidRPr="009F15B5">
        <w:rPr>
          <w:color w:val="auto"/>
          <w:shd w:val="clear" w:color="auto" w:fill="FFFFFF"/>
        </w:rPr>
        <w:t> is an especially simple, accessible tool for teachers. The first step is signing up and creating an account.</w:t>
      </w:r>
      <w:r w:rsidRPr="009F15B5">
        <w:rPr>
          <w:color w:val="auto"/>
          <w:spacing w:val="-3"/>
          <w:shd w:val="clear" w:color="auto" w:fill="FFFFFF"/>
        </w:rPr>
        <w:t>[7]</w:t>
      </w:r>
    </w:p>
    <w:p w14:paraId="6F18A16C" w14:textId="70AD90B9" w:rsidR="004E02C9" w:rsidRPr="009F15B5" w:rsidRDefault="004E02C9" w:rsidP="004E02C9">
      <w:pPr>
        <w:pStyle w:val="heading2ijasca"/>
      </w:pPr>
      <w:r w:rsidRPr="009F15B5">
        <w:t>WHAT IS GOOGLE CLASSROOM?</w:t>
      </w:r>
    </w:p>
    <w:p w14:paraId="7D60F3E8" w14:textId="77777777" w:rsidR="00AD45E2" w:rsidRPr="009F15B5" w:rsidRDefault="004E02C9" w:rsidP="00AD45E2">
      <w:pPr>
        <w:pStyle w:val="bodytextijasca"/>
        <w:rPr>
          <w:color w:val="auto"/>
        </w:rPr>
      </w:pPr>
      <w:r w:rsidRPr="009F15B5">
        <w:rPr>
          <w:color w:val="auto"/>
          <w:shd w:val="clear" w:color="auto" w:fill="FFFFFF"/>
        </w:rPr>
        <w:t xml:space="preserve">Google Classroom (GC) is a platform used by schools to continue their delivery of instructional processes during the pandemic [11]. </w:t>
      </w:r>
      <w:r w:rsidRPr="009F15B5">
        <w:rPr>
          <w:color w:val="auto"/>
        </w:rPr>
        <w:t xml:space="preserve">The rapid advancement of information and communication technology (ICT) has affected everyday life. It </w:t>
      </w:r>
      <w:r w:rsidRPr="009F15B5">
        <w:rPr>
          <w:color w:val="auto"/>
        </w:rPr>
        <w:lastRenderedPageBreak/>
        <w:t xml:space="preserve">affects a broad spectrum of life aspects, such as the economy, politics, culture, arts and education. In education, ICT changes the roles of conventional books, teachers and learning systems, where the users are required to have technological and digital literacy. Digital literacy is the ability to use information and communication technologies to find, evaluate, create, and communicate information, requiring both cognitive and technical skills, enabling students’ adaptive skills needed to participate fully in the global digital society. Due to these reasons, on-line learning is slowly and gradually gaining its ground, complementing off-line learning. Consequently, graduates will significantly benefit from the digital economy through new employment opportunities, innovation, creative expression and social inclusion [8] </w:t>
      </w:r>
    </w:p>
    <w:p w14:paraId="511EBF6F" w14:textId="0B79F83B" w:rsidR="004E02C9" w:rsidRPr="009F15B5" w:rsidRDefault="004E02C9" w:rsidP="00AD45E2">
      <w:pPr>
        <w:pStyle w:val="bodytextijasca"/>
        <w:rPr>
          <w:color w:val="auto"/>
        </w:rPr>
      </w:pPr>
      <w:r w:rsidRPr="009F15B5">
        <w:rPr>
          <w:color w:val="auto"/>
        </w:rPr>
        <w:t xml:space="preserve">Google Classroom GC is a free on-line service for schools, non-profit organisations and anyone who has a Google account. It takes the Web-based applications; namely, the Google for Education applications (formerly Google Apps for Education), one step further for education by compiling them into one virtual, interactive platform designed for students as an on-line classroom. GC facilitates students and lecturers to communicate during the instructional process both inside and outside the classroom. This type of e-learning is easier in terms of management and arrangement. A lecturer can easily set up a class and invite students and assistants to join the classroom. The students can share information, tasks, announcements and questions using Google Classroom, which can save time and paper. </w:t>
      </w:r>
    </w:p>
    <w:p w14:paraId="23A2D619" w14:textId="6134A71B" w:rsidR="004E02C9" w:rsidRPr="009F15B5" w:rsidRDefault="004E02C9" w:rsidP="00AD45E2">
      <w:pPr>
        <w:pStyle w:val="bodytextijasca"/>
        <w:rPr>
          <w:color w:val="auto"/>
        </w:rPr>
      </w:pPr>
      <w:r w:rsidRPr="009F15B5">
        <w:rPr>
          <w:color w:val="auto"/>
        </w:rPr>
        <w:t>GC is a platform where teachers can manage, coordinate, monitor and analyse students’ work, electronically and on-line, taking advantage of Google’s integrated technology, such as Google Docs, Google Drive, etc. Thus, it allows more focus on the students, contributing to an environment of open inquiry, dialogue and creative thinking. GC’s other benefits include the ease of use, timesaving, mobile-friendly, flexible, professional, and authentic teaching and learning technology. All these benefits have seen GC become a ubiquitous teaching and learning technology in many educational institutions. The effective use of on-line learning technology like GC enables students to succeed in their on-line learning [8,9]</w:t>
      </w:r>
    </w:p>
    <w:p w14:paraId="38FC4F94" w14:textId="4636FD81" w:rsidR="004E02C9" w:rsidRPr="009F15B5" w:rsidRDefault="004E02C9" w:rsidP="00AD45E2">
      <w:pPr>
        <w:pStyle w:val="heading2ijasca"/>
      </w:pPr>
      <w:r w:rsidRPr="009F15B5">
        <w:rPr>
          <w:rFonts w:eastAsia="Times New Roman"/>
          <w:lang w:eastAsia="en-AU"/>
        </w:rPr>
        <w:t>WHAT MAKES UP THE GOOGLE EDUCATIONAL ECOSYSTEM?</w:t>
      </w:r>
    </w:p>
    <w:p w14:paraId="4285BA15" w14:textId="77777777" w:rsidR="004E02C9" w:rsidRPr="009F15B5" w:rsidRDefault="004E02C9" w:rsidP="00AD45E2">
      <w:pPr>
        <w:pStyle w:val="bodytextijasca"/>
        <w:rPr>
          <w:rFonts w:eastAsia="Times New Roman"/>
          <w:color w:val="auto"/>
          <w:lang w:eastAsia="en-AU"/>
        </w:rPr>
      </w:pPr>
      <w:r w:rsidRPr="009F15B5">
        <w:rPr>
          <w:rFonts w:eastAsia="Times New Roman"/>
          <w:color w:val="auto"/>
          <w:lang w:eastAsia="en-AU"/>
        </w:rPr>
        <w:t>To understand how widespread Google is, it is important to know what makes up its ecosystem in terms of devices and applications or software. The so-called Google schools have built a reliance on the tech giant’s products and solutions.</w:t>
      </w:r>
    </w:p>
    <w:p w14:paraId="1F407EE3" w14:textId="77777777" w:rsidR="004E02C9" w:rsidRPr="009F15B5" w:rsidRDefault="004E02C9" w:rsidP="00CE3EAB">
      <w:pPr>
        <w:pStyle w:val="heading2ijasca"/>
        <w:numPr>
          <w:ilvl w:val="0"/>
          <w:numId w:val="3"/>
        </w:numPr>
        <w:ind w:left="426" w:hanging="284"/>
        <w:rPr>
          <w:rFonts w:eastAsia="Times New Roman"/>
          <w:b w:val="0"/>
          <w:bCs/>
          <w:lang w:eastAsia="en-AU"/>
        </w:rPr>
      </w:pPr>
      <w:r w:rsidRPr="009F15B5">
        <w:rPr>
          <w:rFonts w:eastAsia="Times New Roman"/>
          <w:b w:val="0"/>
          <w:bCs/>
          <w:lang w:eastAsia="en-AU"/>
        </w:rPr>
        <w:t>Google Devices</w:t>
      </w:r>
    </w:p>
    <w:p w14:paraId="173DC736" w14:textId="173B7CF6" w:rsidR="004E02C9" w:rsidRPr="009F15B5" w:rsidRDefault="004E02C9" w:rsidP="00AD45E2">
      <w:pPr>
        <w:pStyle w:val="bodytextijasca"/>
        <w:rPr>
          <w:rFonts w:eastAsia="Times New Roman"/>
          <w:color w:val="auto"/>
          <w:lang w:eastAsia="en-AU"/>
        </w:rPr>
      </w:pPr>
      <w:r w:rsidRPr="009F15B5">
        <w:rPr>
          <w:rFonts w:eastAsia="Times New Roman"/>
          <w:color w:val="auto"/>
          <w:lang w:eastAsia="en-AU"/>
        </w:rPr>
        <w:t>Google has numerous physical products on the market. The most popular are Pixel (smartphone and tablet line), Google Nest (smart home products), and Chromebooks (laptops running Chrome OS).</w:t>
      </w:r>
      <w:r w:rsidR="00AD45E2" w:rsidRPr="009F15B5">
        <w:rPr>
          <w:rFonts w:eastAsia="Times New Roman"/>
          <w:color w:val="auto"/>
          <w:lang w:eastAsia="en-AU"/>
        </w:rPr>
        <w:t xml:space="preserve"> </w:t>
      </w:r>
      <w:r w:rsidRPr="009F15B5">
        <w:rPr>
          <w:rFonts w:eastAsia="Times New Roman"/>
          <w:color w:val="auto"/>
          <w:lang w:eastAsia="en-AU"/>
        </w:rPr>
        <w:t>Many school districts use Chromebooks frequently in their classroom. So, when did schools start using Chromebooks? Google conquered the classroom, or started to, in 2014 as it has been marketing Chromebooks to schools since that time. These are laptops manufactured by various PC makers like Samsung, Dell, and Lenovo that use Chrome OS. When was Google Classroom created? Interestingly, that also took place in 2014.[16,14]</w:t>
      </w:r>
    </w:p>
    <w:p w14:paraId="381020A9" w14:textId="77777777" w:rsidR="004E02C9" w:rsidRPr="009F15B5" w:rsidRDefault="004E02C9" w:rsidP="00AD45E2">
      <w:pPr>
        <w:pStyle w:val="bodytextijasca"/>
        <w:rPr>
          <w:rFonts w:eastAsia="Times New Roman"/>
          <w:color w:val="auto"/>
          <w:lang w:eastAsia="en-AU"/>
        </w:rPr>
      </w:pPr>
      <w:r w:rsidRPr="009F15B5">
        <w:rPr>
          <w:rFonts w:eastAsia="Times New Roman"/>
          <w:color w:val="auto"/>
          <w:lang w:eastAsia="en-AU"/>
        </w:rPr>
        <w:t>Chrome OS, one of the many Google Classroom operating system options, is a lightweight but powerful operating system designed by Google. Users also do not need to worry about virus protection and setting up security features because the Chrome OS already pre-configured those. Students and teachers alike can get started with their work as soon as they open their Chromebooks, as they are designed to boot up quickly. Another great benefit Chromebooks offer is the accessible Google Assistant. Users can launch it by voice or by keyboard so they can multitask.</w:t>
      </w:r>
    </w:p>
    <w:p w14:paraId="5DC1B627" w14:textId="77777777" w:rsidR="004E02C9" w:rsidRPr="009F15B5" w:rsidRDefault="004E02C9" w:rsidP="00CE3EAB">
      <w:pPr>
        <w:pStyle w:val="heading2ijasca"/>
        <w:numPr>
          <w:ilvl w:val="0"/>
          <w:numId w:val="3"/>
        </w:numPr>
        <w:ind w:left="426" w:hanging="284"/>
        <w:rPr>
          <w:rFonts w:eastAsia="Times New Roman"/>
          <w:b w:val="0"/>
          <w:bCs/>
          <w:lang w:eastAsia="en-AU"/>
        </w:rPr>
      </w:pPr>
      <w:r w:rsidRPr="009F15B5">
        <w:rPr>
          <w:rFonts w:eastAsia="Times New Roman"/>
          <w:b w:val="0"/>
          <w:bCs/>
          <w:lang w:eastAsia="en-AU"/>
        </w:rPr>
        <w:t>Google Apps</w:t>
      </w:r>
    </w:p>
    <w:p w14:paraId="6B75F04C" w14:textId="77777777" w:rsidR="004E02C9" w:rsidRPr="009F15B5" w:rsidRDefault="004E02C9" w:rsidP="00AD45E2">
      <w:pPr>
        <w:pStyle w:val="bodytextijasca"/>
        <w:rPr>
          <w:rFonts w:eastAsia="Times New Roman"/>
          <w:color w:val="auto"/>
          <w:lang w:eastAsia="en-AU"/>
        </w:rPr>
      </w:pPr>
      <w:r w:rsidRPr="009F15B5">
        <w:rPr>
          <w:rFonts w:eastAsia="Times New Roman"/>
          <w:color w:val="auto"/>
          <w:lang w:eastAsia="en-AU"/>
        </w:rPr>
        <w:t>What makes Google apps attractive to educators and school administrators is the fact that they are either costless or cost-effective. For instance, the G Suite for Education is available for use by students and teachers for free. This includes Gmail, Google Meet, Google Classroom, Google Calendar, Google Keep, and other familiar applications like Google Docs, Google Sheets, Google Presentation, and Google Drive. Do colleges use Google Classroom? They do along with a slew of other classroom Google applications.[16]</w:t>
      </w:r>
    </w:p>
    <w:p w14:paraId="13F09F66" w14:textId="3FACDB58" w:rsidR="004E02C9" w:rsidRPr="009F15B5" w:rsidRDefault="004E02C9" w:rsidP="00AD45E2">
      <w:pPr>
        <w:pStyle w:val="heading2ijasca"/>
        <w:rPr>
          <w:rFonts w:eastAsiaTheme="minorHAnsi"/>
          <w:kern w:val="2"/>
          <w14:ligatures w14:val="standardContextual"/>
        </w:rPr>
      </w:pPr>
      <w:r w:rsidRPr="009F15B5">
        <w:t>HOW ARE TEACHERS USING GOOGLE CLASSROOM?</w:t>
      </w:r>
    </w:p>
    <w:p w14:paraId="111FC2E8" w14:textId="77777777" w:rsidR="004E02C9" w:rsidRPr="009F15B5" w:rsidRDefault="004E02C9" w:rsidP="00AD45E2">
      <w:pPr>
        <w:pStyle w:val="bodytextijasca"/>
        <w:rPr>
          <w:color w:val="auto"/>
          <w:sz w:val="24"/>
          <w:szCs w:val="24"/>
        </w:rPr>
      </w:pPr>
      <w:r w:rsidRPr="009F15B5">
        <w:rPr>
          <w:color w:val="auto"/>
        </w:rPr>
        <w:t>Because it's a fairly flexible platform, educators use its features in a lot of different ways. With Google Classroom, teachers can:</w:t>
      </w:r>
    </w:p>
    <w:p w14:paraId="2901F3BD" w14:textId="184C59C2" w:rsidR="004E02C9" w:rsidRPr="009C6ABD" w:rsidRDefault="004E02C9" w:rsidP="009C6ABD">
      <w:pPr>
        <w:pStyle w:val="bodytextijasca"/>
        <w:numPr>
          <w:ilvl w:val="0"/>
          <w:numId w:val="16"/>
        </w:numPr>
        <w:ind w:left="284" w:hanging="284"/>
      </w:pPr>
      <w:r w:rsidRPr="009C6ABD">
        <w:rPr>
          <w:rStyle w:val="Strong"/>
          <w:b w:val="0"/>
          <w:bCs w:val="0"/>
        </w:rPr>
        <w:t>Streamline how they manage classes</w:t>
      </w:r>
      <w:r w:rsidRPr="009C6ABD">
        <w:t>. The platform integrates with Google's other tools like Docs, Drive, Forms, Meet, and Calendar, so there are many built-in "shortcuts" for classroom-management tasks. For example, if you post an assignment with a due date, it's automatically added to your students' class calendar for them to see.</w:t>
      </w:r>
    </w:p>
    <w:p w14:paraId="4AF05261" w14:textId="77777777" w:rsidR="004E02C9" w:rsidRPr="009C6ABD" w:rsidRDefault="004E02C9" w:rsidP="009C6ABD">
      <w:pPr>
        <w:pStyle w:val="bodytextijasca"/>
        <w:numPr>
          <w:ilvl w:val="0"/>
          <w:numId w:val="16"/>
        </w:numPr>
        <w:ind w:left="284" w:hanging="284"/>
      </w:pPr>
      <w:r w:rsidRPr="009C6ABD">
        <w:rPr>
          <w:rStyle w:val="Strong"/>
          <w:b w:val="0"/>
          <w:bCs w:val="0"/>
        </w:rPr>
        <w:t>Digitally organize, distribute, and collect assignments, course materials (think: videos, websites, PDFs, and more), and student work</w:t>
      </w:r>
      <w:r w:rsidRPr="009C6ABD">
        <w:t>. Teachers also can post an assignment to multiple classes or modify and reuse assignments from year to year. If your students have regular access to devices, Google Classroom can help you avoid some trips to the photocopier and cut down on some of the paper shuffling that comes with teaching and learning.</w:t>
      </w:r>
    </w:p>
    <w:p w14:paraId="00954057" w14:textId="77777777" w:rsidR="004E02C9" w:rsidRPr="009C6ABD" w:rsidRDefault="004E02C9" w:rsidP="009C6ABD">
      <w:pPr>
        <w:pStyle w:val="bodytextijasca"/>
        <w:numPr>
          <w:ilvl w:val="0"/>
          <w:numId w:val="16"/>
        </w:numPr>
        <w:ind w:left="284" w:hanging="284"/>
      </w:pPr>
      <w:r w:rsidRPr="009C6ABD">
        <w:rPr>
          <w:rStyle w:val="Strong"/>
          <w:b w:val="0"/>
          <w:bCs w:val="0"/>
        </w:rPr>
        <w:t>Communicate with students about their classwork</w:t>
      </w:r>
      <w:r w:rsidRPr="009C6ABD">
        <w:t>. You can use the platform to post announcements and reminders about assignments, and it's easy to see who has or hasn't completed their work. You can also check in with individual students privately, answer their questions, and offer support.</w:t>
      </w:r>
    </w:p>
    <w:p w14:paraId="78D1E8B3" w14:textId="77777777" w:rsidR="004E02C9" w:rsidRPr="009C6ABD" w:rsidRDefault="004E02C9" w:rsidP="009C6ABD">
      <w:pPr>
        <w:pStyle w:val="bodytextijasca"/>
        <w:numPr>
          <w:ilvl w:val="0"/>
          <w:numId w:val="16"/>
        </w:numPr>
        <w:ind w:left="284" w:hanging="284"/>
      </w:pPr>
      <w:r w:rsidRPr="009C6ABD">
        <w:rPr>
          <w:rStyle w:val="Strong"/>
          <w:b w:val="0"/>
          <w:bCs w:val="0"/>
        </w:rPr>
        <w:t>Give students timely feedback on their assignments and assessments</w:t>
      </w:r>
      <w:r w:rsidRPr="009C6ABD">
        <w:t>. Within Google Classroom, it's possible to use Google Forms to create and share </w:t>
      </w:r>
      <w:hyperlink r:id="rId14" w:history="1">
        <w:r w:rsidRPr="009C6ABD">
          <w:rPr>
            <w:rStyle w:val="Hyperlink"/>
            <w:color w:val="231F20"/>
            <w:u w:val="none"/>
          </w:rPr>
          <w:t>quizzes</w:t>
        </w:r>
      </w:hyperlink>
      <w:r w:rsidRPr="009C6ABD">
        <w:t> that are automatically graded as students turn them in. Not only will you spend less time grading, but your students will also get instant feedback on their work. Teachers can view individual and class data within Forms or an automatically generated Google Sheet.</w:t>
      </w:r>
    </w:p>
    <w:p w14:paraId="27D9037B" w14:textId="77777777" w:rsidR="004E02C9" w:rsidRPr="009C6ABD" w:rsidRDefault="004E02C9" w:rsidP="009C6ABD">
      <w:pPr>
        <w:pStyle w:val="bodytextijasca"/>
        <w:numPr>
          <w:ilvl w:val="0"/>
          <w:numId w:val="16"/>
        </w:numPr>
        <w:ind w:left="284" w:hanging="284"/>
      </w:pPr>
      <w:r w:rsidRPr="009C6ABD">
        <w:rPr>
          <w:rStyle w:val="Strong"/>
          <w:b w:val="0"/>
          <w:bCs w:val="0"/>
        </w:rPr>
        <w:t>Record presentations</w:t>
      </w:r>
      <w:r w:rsidRPr="009C6ABD">
        <w:t>. It's now possible to use </w:t>
      </w:r>
      <w:hyperlink r:id="rId15" w:history="1">
        <w:r w:rsidRPr="009C6ABD">
          <w:rPr>
            <w:rStyle w:val="Hyperlink"/>
            <w:color w:val="231F20"/>
            <w:u w:val="none"/>
          </w:rPr>
          <w:t>Recordings</w:t>
        </w:r>
      </w:hyperlink>
      <w:r w:rsidRPr="009C6ABD">
        <w:t> on Google Slides or use </w:t>
      </w:r>
      <w:hyperlink r:id="rId16" w:history="1">
        <w:r w:rsidRPr="009C6ABD">
          <w:rPr>
            <w:rStyle w:val="Hyperlink"/>
            <w:color w:val="231F20"/>
            <w:u w:val="none"/>
          </w:rPr>
          <w:t>Screencastify</w:t>
        </w:r>
      </w:hyperlink>
      <w:r w:rsidRPr="009C6ABD">
        <w:t> to record engaging content ahead of time.</w:t>
      </w:r>
    </w:p>
    <w:p w14:paraId="4B674CA4" w14:textId="77777777" w:rsidR="004E02C9" w:rsidRPr="009C6ABD" w:rsidRDefault="004E02C9" w:rsidP="009C6ABD">
      <w:pPr>
        <w:pStyle w:val="bodytextijasca"/>
        <w:numPr>
          <w:ilvl w:val="0"/>
          <w:numId w:val="16"/>
        </w:numPr>
        <w:ind w:left="284" w:hanging="284"/>
      </w:pPr>
      <w:r w:rsidRPr="009C6ABD">
        <w:rPr>
          <w:rStyle w:val="Strong"/>
          <w:b w:val="0"/>
          <w:bCs w:val="0"/>
        </w:rPr>
        <w:t>Experiment with AI to increase productivity</w:t>
      </w:r>
      <w:r w:rsidRPr="009C6ABD">
        <w:t>. Google's Duet AI assistant offers many pathways to help create content more efficiently, such as generating lesson ideas; updating presentations with text, charts, and graphics; and assisting in verifying data and facts within content.[3]</w:t>
      </w:r>
    </w:p>
    <w:p w14:paraId="3B4F7481" w14:textId="77777777" w:rsidR="00AD45E2" w:rsidRPr="009F15B5" w:rsidRDefault="004E02C9" w:rsidP="00AD45E2">
      <w:pPr>
        <w:pStyle w:val="heading2ijasca"/>
        <w:rPr>
          <w:bdr w:val="none" w:sz="0" w:space="0" w:color="auto" w:frame="1"/>
        </w:rPr>
      </w:pPr>
      <w:r w:rsidRPr="009F15B5">
        <w:rPr>
          <w:bdr w:val="none" w:sz="0" w:space="0" w:color="auto" w:frame="1"/>
        </w:rPr>
        <w:t>HOW ARE STUDENTS USING GOOGLE CLASSROOM?</w:t>
      </w:r>
    </w:p>
    <w:p w14:paraId="312E3EA4" w14:textId="723542E4" w:rsidR="004E02C9" w:rsidRPr="009F15B5" w:rsidRDefault="004E02C9" w:rsidP="00AD45E2">
      <w:pPr>
        <w:pStyle w:val="bodytextijasca"/>
        <w:rPr>
          <w:b/>
          <w:color w:val="auto"/>
          <w:sz w:val="24"/>
          <w:szCs w:val="24"/>
        </w:rPr>
      </w:pPr>
      <w:r w:rsidRPr="009F15B5">
        <w:rPr>
          <w:color w:val="auto"/>
        </w:rPr>
        <w:lastRenderedPageBreak/>
        <w:t>Infrastructure are things made by people to organize social life. Think of roads, or train lines. We looked at the way the Google Classroom platform is emerging as an infrastructure for pedagogy. It has features and properties that channel and organize the work teachers and students do.</w:t>
      </w:r>
    </w:p>
    <w:p w14:paraId="5625D61F" w14:textId="77777777" w:rsidR="004E02C9" w:rsidRPr="009F15B5" w:rsidRDefault="004E02C9" w:rsidP="00AD45E2">
      <w:pPr>
        <w:pStyle w:val="bodytextijasca"/>
        <w:rPr>
          <w:color w:val="auto"/>
        </w:rPr>
      </w:pPr>
      <w:r w:rsidRPr="009F15B5">
        <w:rPr>
          <w:color w:val="auto"/>
        </w:rPr>
        <w:t>All sorts of tasks are now offloaded on to the platform, on to third-party integrations, and on to parents and guardians. Teachers often no longer have a say about what functionalities get integrated into their classrooms. A system administrator now makes that decision. Teachers are required to accept it. They become a cog in this infrastructure.</w:t>
      </w:r>
    </w:p>
    <w:p w14:paraId="0494341D" w14:textId="77777777" w:rsidR="004E02C9" w:rsidRPr="009F15B5" w:rsidRDefault="004E02C9" w:rsidP="00AD45E2">
      <w:pPr>
        <w:pStyle w:val="bodytextijasca"/>
        <w:rPr>
          <w:color w:val="auto"/>
        </w:rPr>
      </w:pPr>
      <w:r w:rsidRPr="009F15B5">
        <w:rPr>
          <w:color w:val="auto"/>
        </w:rPr>
        <w:t>Also, there is a degree of platform literacy that is now required to teach and learn. A lot of pedagogy becomes about how to engage with the platform correctly. The ability to engage meaningfully with the platform increasingly cannot be separated from actual teaching and learning.</w:t>
      </w:r>
    </w:p>
    <w:p w14:paraId="449FEFA3" w14:textId="77777777" w:rsidR="004E02C9" w:rsidRPr="009F15B5" w:rsidRDefault="004E02C9" w:rsidP="00AD45E2">
      <w:pPr>
        <w:pStyle w:val="bodytextijasca"/>
        <w:rPr>
          <w:color w:val="auto"/>
          <w:shd w:val="clear" w:color="auto" w:fill="FFFFFF"/>
        </w:rPr>
      </w:pPr>
      <w:r w:rsidRPr="009F15B5">
        <w:rPr>
          <w:color w:val="auto"/>
          <w:shd w:val="clear" w:color="auto" w:fill="FFFFFF"/>
        </w:rPr>
        <w:t>That benefits Google first and foremost. It gets users used to the Google environment, so when they leave Classroom, they will keep engaging with the Google ecosystem.[6]</w:t>
      </w:r>
    </w:p>
    <w:p w14:paraId="457724C7" w14:textId="1C4D3E35" w:rsidR="004E02C9" w:rsidRPr="009F15B5" w:rsidRDefault="004E02C9" w:rsidP="00AD45E2">
      <w:pPr>
        <w:pStyle w:val="heading2ijasca"/>
        <w:rPr>
          <w:rFonts w:eastAsia="Times New Roman"/>
          <w:shd w:val="clear" w:color="auto" w:fill="FFFFFF"/>
          <w:lang w:eastAsia="en-AU"/>
        </w:rPr>
      </w:pPr>
      <w:r w:rsidRPr="009F15B5">
        <w:rPr>
          <w:rFonts w:eastAsia="Times New Roman"/>
          <w:shd w:val="clear" w:color="auto" w:fill="FFFFFF"/>
          <w:lang w:eastAsia="en-AU"/>
        </w:rPr>
        <w:t>USING GOOGLE CLASSROOM IN TEACHING &amp; LEARNING</w:t>
      </w:r>
    </w:p>
    <w:p w14:paraId="06CAB2A6" w14:textId="77777777" w:rsidR="004E02C9" w:rsidRPr="009F15B5" w:rsidRDefault="004E02C9" w:rsidP="00AD45E2">
      <w:pPr>
        <w:pStyle w:val="bodytextijasca"/>
        <w:rPr>
          <w:rFonts w:eastAsia="Times New Roman"/>
          <w:color w:val="auto"/>
          <w:shd w:val="clear" w:color="auto" w:fill="FFFFFF"/>
          <w:lang w:eastAsia="en-AU"/>
        </w:rPr>
      </w:pPr>
      <w:r w:rsidRPr="009F15B5">
        <w:rPr>
          <w:rFonts w:eastAsia="Times New Roman"/>
          <w:color w:val="auto"/>
          <w:shd w:val="clear" w:color="auto" w:fill="FFFFFF"/>
          <w:lang w:eastAsia="en-AU"/>
        </w:rPr>
        <w:t xml:space="preserve">The following are the benefits of utilizing Google classroom for teaching and learning. </w:t>
      </w:r>
    </w:p>
    <w:p w14:paraId="54BA0D40" w14:textId="2E2CBD49" w:rsidR="004E02C9" w:rsidRPr="009F15B5" w:rsidRDefault="004E02C9" w:rsidP="00CE3EAB">
      <w:pPr>
        <w:pStyle w:val="bodytextijasca"/>
        <w:numPr>
          <w:ilvl w:val="0"/>
          <w:numId w:val="5"/>
        </w:numPr>
        <w:ind w:left="426"/>
        <w:rPr>
          <w:rFonts w:eastAsia="Times New Roman"/>
          <w:color w:val="auto"/>
          <w:shd w:val="clear" w:color="auto" w:fill="FFFFFF"/>
          <w:lang w:eastAsia="en-AU"/>
        </w:rPr>
      </w:pPr>
      <w:r w:rsidRPr="009F15B5">
        <w:rPr>
          <w:rFonts w:eastAsia="Times New Roman"/>
          <w:color w:val="auto"/>
          <w:shd w:val="clear" w:color="auto" w:fill="FFFFFF"/>
          <w:lang w:eastAsia="en-AU"/>
        </w:rPr>
        <w:t xml:space="preserve">It empowers teachers to post class materials, e.g.: assignments, announcements, due dates and the learner can see all that is posted by the instructor. It likewise empowers learners to have the capacity to remark and make inquiries on the web with the goal that others can likewise remark and post back. </w:t>
      </w:r>
    </w:p>
    <w:p w14:paraId="5B516A09" w14:textId="0398A642" w:rsidR="004E02C9" w:rsidRPr="009F15B5" w:rsidRDefault="004E02C9" w:rsidP="00CE3EAB">
      <w:pPr>
        <w:pStyle w:val="bodytextijasca"/>
        <w:numPr>
          <w:ilvl w:val="0"/>
          <w:numId w:val="5"/>
        </w:numPr>
        <w:ind w:left="426"/>
        <w:rPr>
          <w:rFonts w:eastAsia="Times New Roman"/>
          <w:color w:val="auto"/>
          <w:shd w:val="clear" w:color="auto" w:fill="FFFFFF"/>
          <w:lang w:eastAsia="en-AU"/>
        </w:rPr>
      </w:pPr>
      <w:r w:rsidRPr="009F15B5">
        <w:rPr>
          <w:rFonts w:eastAsia="Times New Roman"/>
          <w:color w:val="auto"/>
          <w:shd w:val="clear" w:color="auto" w:fill="FFFFFF"/>
          <w:lang w:eastAsia="en-AU"/>
        </w:rPr>
        <w:t>Google classroom interfaces with ones Google drive and effectively oversees data in a folder. At the point when learners submit</w:t>
      </w:r>
      <w:r w:rsidRPr="009F15B5">
        <w:rPr>
          <w:rFonts w:eastAsia="Times New Roman"/>
          <w:color w:val="auto"/>
          <w:spacing w:val="1"/>
          <w:shd w:val="clear" w:color="auto" w:fill="FFFFFF"/>
          <w:lang w:eastAsia="en-AU"/>
        </w:rPr>
        <w:t xml:space="preserve"> assignments, and the instructor posts learning materials and notes, all the materials are overseen in one central folder in Google drive. This folder can be visited whenever needs be. </w:t>
      </w:r>
    </w:p>
    <w:p w14:paraId="70CE5B3A" w14:textId="50D4853F" w:rsidR="004E02C9" w:rsidRPr="009F15B5" w:rsidRDefault="004E02C9" w:rsidP="00CE3EAB">
      <w:pPr>
        <w:pStyle w:val="bodytextijasca"/>
        <w:numPr>
          <w:ilvl w:val="0"/>
          <w:numId w:val="5"/>
        </w:numPr>
        <w:ind w:left="426"/>
        <w:rPr>
          <w:rFonts w:eastAsia="Times New Roman"/>
          <w:color w:val="auto"/>
          <w:shd w:val="clear" w:color="auto" w:fill="FFFFFF"/>
          <w:lang w:eastAsia="en-AU"/>
        </w:rPr>
      </w:pPr>
      <w:r w:rsidRPr="009F15B5">
        <w:rPr>
          <w:rFonts w:eastAsia="Times New Roman"/>
          <w:color w:val="auto"/>
          <w:spacing w:val="1"/>
          <w:shd w:val="clear" w:color="auto" w:fill="FFFFFF"/>
          <w:lang w:eastAsia="en-AU"/>
        </w:rPr>
        <w:t xml:space="preserve">Google classroom can be assessed anytime whenever utilizing a personal computer or any gadget with web association and </w:t>
      </w:r>
      <w:r w:rsidRPr="009F15B5">
        <w:rPr>
          <w:rFonts w:eastAsia="Times New Roman"/>
          <w:color w:val="auto"/>
          <w:shd w:val="clear" w:color="auto" w:fill="FFFFFF"/>
          <w:lang w:eastAsia="en-AU"/>
        </w:rPr>
        <w:t xml:space="preserve">an internet browser. </w:t>
      </w:r>
    </w:p>
    <w:p w14:paraId="763FFF8B" w14:textId="7BA688F9" w:rsidR="004E02C9" w:rsidRPr="009F15B5" w:rsidRDefault="004E02C9" w:rsidP="00CE3EAB">
      <w:pPr>
        <w:pStyle w:val="bodytextijasca"/>
        <w:numPr>
          <w:ilvl w:val="0"/>
          <w:numId w:val="5"/>
        </w:numPr>
        <w:ind w:left="426"/>
        <w:rPr>
          <w:rFonts w:eastAsia="Times New Roman"/>
          <w:color w:val="auto"/>
          <w:shd w:val="clear" w:color="auto" w:fill="FFFFFF"/>
          <w:lang w:eastAsia="en-AU"/>
        </w:rPr>
      </w:pPr>
      <w:r w:rsidRPr="009F15B5">
        <w:rPr>
          <w:rFonts w:eastAsia="Times New Roman"/>
          <w:color w:val="auto"/>
          <w:spacing w:val="1"/>
          <w:shd w:val="clear" w:color="auto" w:fill="FFFFFF"/>
          <w:lang w:eastAsia="en-AU"/>
        </w:rPr>
        <w:t xml:space="preserve">It empowers ongoing learning on the grounds that the learner and the instructor can be sited on various geographical settings </w:t>
      </w:r>
      <w:r w:rsidRPr="009F15B5">
        <w:rPr>
          <w:rFonts w:eastAsia="Times New Roman"/>
          <w:color w:val="auto"/>
          <w:shd w:val="clear" w:color="auto" w:fill="FFFFFF"/>
          <w:lang w:eastAsia="en-AU"/>
        </w:rPr>
        <w:t xml:space="preserve">and when one post announcements or remarks, the other individual can see them in a flash. At the end of the day, it permits ongoing collaboration, in which learners can share thoughts in a flash, upload documents and assignments. </w:t>
      </w:r>
    </w:p>
    <w:p w14:paraId="50A8EB06" w14:textId="5DA68755" w:rsidR="004E02C9" w:rsidRPr="009F15B5" w:rsidRDefault="004E02C9" w:rsidP="00CE3EAB">
      <w:pPr>
        <w:pStyle w:val="bodytextijasca"/>
        <w:numPr>
          <w:ilvl w:val="0"/>
          <w:numId w:val="5"/>
        </w:numPr>
        <w:ind w:left="426"/>
        <w:rPr>
          <w:rFonts w:eastAsia="Times New Roman"/>
          <w:color w:val="auto"/>
          <w:shd w:val="clear" w:color="auto" w:fill="FFFFFF"/>
          <w:lang w:eastAsia="en-AU"/>
        </w:rPr>
      </w:pPr>
      <w:r w:rsidRPr="009F15B5">
        <w:rPr>
          <w:rFonts w:eastAsia="Times New Roman"/>
          <w:color w:val="auto"/>
          <w:shd w:val="clear" w:color="auto" w:fill="FFFFFF"/>
          <w:lang w:eastAsia="en-AU"/>
        </w:rPr>
        <w:t xml:space="preserve">It permits formation of private classes and groups so that there are no interlopers to unapproved groups or classes. This guarantees protection and classification when learners are to present their class assignments and submit projects. </w:t>
      </w:r>
    </w:p>
    <w:p w14:paraId="7B4D1E0B" w14:textId="77777777" w:rsidR="004E02C9" w:rsidRPr="009F15B5" w:rsidRDefault="004E02C9" w:rsidP="00CE3EAB">
      <w:pPr>
        <w:pStyle w:val="bodytextijasca"/>
        <w:numPr>
          <w:ilvl w:val="0"/>
          <w:numId w:val="5"/>
        </w:numPr>
        <w:ind w:left="426"/>
        <w:rPr>
          <w:rFonts w:eastAsia="Times New Roman"/>
          <w:color w:val="auto"/>
          <w:shd w:val="clear" w:color="auto" w:fill="FFFFFF"/>
          <w:lang w:eastAsia="en-AU"/>
        </w:rPr>
      </w:pPr>
      <w:r w:rsidRPr="009F15B5">
        <w:rPr>
          <w:rFonts w:eastAsia="Times New Roman"/>
          <w:color w:val="auto"/>
          <w:shd w:val="clear" w:color="auto" w:fill="FFFFFF"/>
          <w:lang w:eastAsia="en-AU"/>
        </w:rPr>
        <w:t xml:space="preserve">Google classroom allows the teacher to welcome and associate the guardians so they can track their children's performance </w:t>
      </w:r>
      <w:r w:rsidRPr="009F15B5">
        <w:rPr>
          <w:rFonts w:eastAsia="Times New Roman"/>
          <w:color w:val="auto"/>
          <w:spacing w:val="1"/>
          <w:shd w:val="clear" w:color="auto" w:fill="FFFFFF"/>
        </w:rPr>
        <w:t>and get email declarations relating to the learning of their kids.[5,18]</w:t>
      </w:r>
    </w:p>
    <w:p w14:paraId="5886762B" w14:textId="77777777" w:rsidR="004E02C9" w:rsidRPr="009F15B5" w:rsidRDefault="004E02C9" w:rsidP="00AD45E2">
      <w:pPr>
        <w:pStyle w:val="bodytextijasca"/>
        <w:rPr>
          <w:rFonts w:eastAsia="Times New Roman"/>
          <w:color w:val="auto"/>
          <w:sz w:val="24"/>
          <w:szCs w:val="24"/>
          <w:shd w:val="clear" w:color="auto" w:fill="FFFFFF"/>
          <w:lang w:eastAsia="en-AU"/>
        </w:rPr>
      </w:pPr>
      <w:r w:rsidRPr="009F15B5">
        <w:rPr>
          <w:color w:val="auto"/>
          <w:shd w:val="clear" w:color="auto" w:fill="FFFFFF"/>
        </w:rPr>
        <w:t>Techers can do the following tasks using Google Classroom:</w:t>
      </w:r>
    </w:p>
    <w:p w14:paraId="212C8BEF" w14:textId="5991F6DF" w:rsidR="004E02C9" w:rsidRPr="009F15B5" w:rsidRDefault="004E02C9" w:rsidP="00CE3EAB">
      <w:pPr>
        <w:pStyle w:val="bodytextijasca"/>
        <w:numPr>
          <w:ilvl w:val="0"/>
          <w:numId w:val="6"/>
        </w:numPr>
        <w:ind w:left="426"/>
        <w:rPr>
          <w:color w:val="auto"/>
        </w:rPr>
      </w:pPr>
      <w:r w:rsidRPr="009F15B5">
        <w:rPr>
          <w:color w:val="auto"/>
        </w:rPr>
        <w:t>Allows teachers post lecture notes, create assignments, make announcements, set due dates for assignments.</w:t>
      </w:r>
    </w:p>
    <w:p w14:paraId="570A430D" w14:textId="7E8A31D6" w:rsidR="004E02C9" w:rsidRPr="009F15B5" w:rsidRDefault="004E02C9" w:rsidP="00CE3EAB">
      <w:pPr>
        <w:pStyle w:val="bodytextijasca"/>
        <w:numPr>
          <w:ilvl w:val="0"/>
          <w:numId w:val="6"/>
        </w:numPr>
        <w:ind w:left="426"/>
        <w:rPr>
          <w:color w:val="auto"/>
        </w:rPr>
      </w:pPr>
      <w:r w:rsidRPr="009F15B5">
        <w:rPr>
          <w:color w:val="auto"/>
        </w:rPr>
        <w:t>Teachers can create different groups in one classroom, then give each group a different assignment, thus making the class to be active and interesting.</w:t>
      </w:r>
    </w:p>
    <w:p w14:paraId="0BF0BEBA" w14:textId="17A3BF5C" w:rsidR="004E02C9" w:rsidRPr="009F15B5" w:rsidRDefault="004E02C9" w:rsidP="00CE3EAB">
      <w:pPr>
        <w:pStyle w:val="bodytextijasca"/>
        <w:numPr>
          <w:ilvl w:val="0"/>
          <w:numId w:val="6"/>
        </w:numPr>
        <w:ind w:left="426"/>
        <w:rPr>
          <w:color w:val="auto"/>
        </w:rPr>
      </w:pPr>
      <w:r w:rsidRPr="009F15B5">
        <w:rPr>
          <w:color w:val="auto"/>
        </w:rPr>
        <w:t xml:space="preserve">Teachers can easily identify students that miss class assignments and students that submit their assignments late. </w:t>
      </w:r>
    </w:p>
    <w:p w14:paraId="5C0EBCDC" w14:textId="6B6167A2" w:rsidR="004E02C9" w:rsidRPr="009F15B5" w:rsidRDefault="004E02C9" w:rsidP="00CE3EAB">
      <w:pPr>
        <w:pStyle w:val="bodytextijasca"/>
        <w:numPr>
          <w:ilvl w:val="0"/>
          <w:numId w:val="6"/>
        </w:numPr>
        <w:ind w:left="426"/>
        <w:rPr>
          <w:color w:val="auto"/>
        </w:rPr>
      </w:pPr>
      <w:r w:rsidRPr="009F15B5">
        <w:rPr>
          <w:color w:val="auto"/>
        </w:rPr>
        <w:t xml:space="preserve">It is flexible, enabling teachers to extend due dates so that all students can submit their assignments, similarly it allows teachers to update or review students’ grades. </w:t>
      </w:r>
    </w:p>
    <w:p w14:paraId="3512C96D" w14:textId="18FB0386" w:rsidR="004E02C9" w:rsidRPr="009F15B5" w:rsidRDefault="004E02C9" w:rsidP="00CE3EAB">
      <w:pPr>
        <w:pStyle w:val="bodytextijasca"/>
        <w:numPr>
          <w:ilvl w:val="0"/>
          <w:numId w:val="6"/>
        </w:numPr>
        <w:ind w:left="426"/>
        <w:rPr>
          <w:color w:val="auto"/>
        </w:rPr>
      </w:pPr>
      <w:r w:rsidRPr="009F15B5">
        <w:rPr>
          <w:color w:val="auto"/>
        </w:rPr>
        <w:t>Previous posts made by teachers can be reused and then posted to the same group or to a different group.</w:t>
      </w:r>
    </w:p>
    <w:p w14:paraId="2CC62574" w14:textId="77777777" w:rsidR="004E02C9" w:rsidRPr="009F15B5" w:rsidRDefault="004E02C9" w:rsidP="00CE3EAB">
      <w:pPr>
        <w:pStyle w:val="bodytextijasca"/>
        <w:numPr>
          <w:ilvl w:val="0"/>
          <w:numId w:val="6"/>
        </w:numPr>
        <w:ind w:left="426"/>
        <w:rPr>
          <w:color w:val="auto"/>
        </w:rPr>
      </w:pPr>
      <w:r w:rsidRPr="009F15B5">
        <w:rPr>
          <w:color w:val="auto"/>
        </w:rPr>
        <w:t xml:space="preserve">Teachers can also be added in the classroom, they can as well grade students’ assignments. [5] </w:t>
      </w:r>
    </w:p>
    <w:p w14:paraId="48979839" w14:textId="77777777" w:rsidR="004E02C9" w:rsidRPr="009F15B5" w:rsidRDefault="004E02C9" w:rsidP="00AD45E2">
      <w:pPr>
        <w:pStyle w:val="bodytextijasca"/>
        <w:ind w:left="426"/>
        <w:rPr>
          <w:rFonts w:eastAsia="Times New Roman"/>
          <w:b/>
          <w:bCs/>
          <w:color w:val="auto"/>
          <w:spacing w:val="2"/>
          <w:shd w:val="clear" w:color="auto" w:fill="FFFFFF"/>
          <w:lang w:eastAsia="en-AU"/>
        </w:rPr>
      </w:pPr>
    </w:p>
    <w:p w14:paraId="73B5193B" w14:textId="71FA2BB6" w:rsidR="004E02C9" w:rsidRPr="009F15B5" w:rsidRDefault="004E02C9" w:rsidP="00AD45E2">
      <w:pPr>
        <w:pStyle w:val="heading2ijasca"/>
        <w:rPr>
          <w:rFonts w:eastAsiaTheme="minorHAnsi"/>
          <w:kern w:val="2"/>
          <w14:ligatures w14:val="standardContextual"/>
        </w:rPr>
      </w:pPr>
      <w:r w:rsidRPr="009F15B5">
        <w:t>GOOGLE CLASSROOM FEATURES</w:t>
      </w:r>
    </w:p>
    <w:p w14:paraId="63987B7A" w14:textId="4B9D4B51" w:rsidR="004E02C9" w:rsidRPr="009F15B5" w:rsidRDefault="004E02C9" w:rsidP="00AD45E2">
      <w:pPr>
        <w:pStyle w:val="bodytextijasca"/>
        <w:rPr>
          <w:color w:val="auto"/>
        </w:rPr>
      </w:pPr>
      <w:r w:rsidRPr="009F15B5">
        <w:rPr>
          <w:color w:val="auto"/>
        </w:rPr>
        <w:t>Google classroom has some features that is:</w:t>
      </w:r>
    </w:p>
    <w:p w14:paraId="6BC5E829" w14:textId="77777777" w:rsidR="004E02C9" w:rsidRPr="009F15B5" w:rsidRDefault="004E02C9" w:rsidP="00CE3EAB">
      <w:pPr>
        <w:pStyle w:val="bodytextijasca"/>
        <w:numPr>
          <w:ilvl w:val="0"/>
          <w:numId w:val="7"/>
        </w:numPr>
        <w:ind w:left="426"/>
        <w:rPr>
          <w:color w:val="auto"/>
        </w:rPr>
      </w:pPr>
      <w:r w:rsidRPr="009F15B5">
        <w:rPr>
          <w:color w:val="auto"/>
        </w:rPr>
        <w:t>Single View for student assignments</w:t>
      </w:r>
    </w:p>
    <w:p w14:paraId="18990794" w14:textId="077FEE8A" w:rsidR="004E02C9" w:rsidRPr="009F15B5" w:rsidRDefault="004E02C9" w:rsidP="00AD45E2">
      <w:pPr>
        <w:pStyle w:val="bodytextijasca"/>
        <w:ind w:left="426" w:firstLine="0"/>
        <w:rPr>
          <w:color w:val="auto"/>
        </w:rPr>
      </w:pPr>
      <w:r w:rsidRPr="009F15B5">
        <w:rPr>
          <w:color w:val="auto"/>
        </w:rPr>
        <w:t>Classrooms have pages for each student that show all student assignments in the class. With this view, teachers and students can see teachers and students can see the status of each task, and can use filters to see each assignment, assignments lost, or tasks that have been assessed and returned.</w:t>
      </w:r>
    </w:p>
    <w:p w14:paraId="41C46785" w14:textId="77777777" w:rsidR="004E02C9" w:rsidRPr="009F15B5" w:rsidRDefault="004E02C9" w:rsidP="00CE3EAB">
      <w:pPr>
        <w:pStyle w:val="bodytextijasca"/>
        <w:numPr>
          <w:ilvl w:val="0"/>
          <w:numId w:val="7"/>
        </w:numPr>
        <w:ind w:left="426"/>
        <w:rPr>
          <w:color w:val="auto"/>
        </w:rPr>
      </w:pPr>
      <w:r w:rsidRPr="009F15B5">
        <w:rPr>
          <w:color w:val="auto"/>
        </w:rPr>
        <w:t>Class Arrangement</w:t>
      </w:r>
    </w:p>
    <w:p w14:paraId="51E54071" w14:textId="2066C30D" w:rsidR="004E02C9" w:rsidRPr="009F15B5" w:rsidRDefault="004E02C9" w:rsidP="00AD45E2">
      <w:pPr>
        <w:pStyle w:val="bodytextijasca"/>
        <w:ind w:left="426" w:firstLine="0"/>
        <w:rPr>
          <w:color w:val="auto"/>
        </w:rPr>
      </w:pPr>
      <w:r w:rsidRPr="009F15B5">
        <w:rPr>
          <w:color w:val="auto"/>
        </w:rPr>
        <w:t>Through Classroom, teachers can arrange and organize classes based on the criteria of the class they have. For example arranging based on daily schedules, priority workload.</w:t>
      </w:r>
    </w:p>
    <w:p w14:paraId="62E60C09" w14:textId="77777777" w:rsidR="004E02C9" w:rsidRPr="009F15B5" w:rsidRDefault="004E02C9" w:rsidP="00CE3EAB">
      <w:pPr>
        <w:pStyle w:val="bodytextijasca"/>
        <w:numPr>
          <w:ilvl w:val="0"/>
          <w:numId w:val="7"/>
        </w:numPr>
        <w:ind w:left="426"/>
        <w:rPr>
          <w:color w:val="auto"/>
        </w:rPr>
      </w:pPr>
      <w:r w:rsidRPr="009F15B5">
        <w:rPr>
          <w:color w:val="auto"/>
        </w:rPr>
        <w:t>Decimal Grading</w:t>
      </w:r>
    </w:p>
    <w:p w14:paraId="7EAB3B4B" w14:textId="2155867E" w:rsidR="004E02C9" w:rsidRPr="009F15B5" w:rsidRDefault="004E02C9" w:rsidP="00AD45E2">
      <w:pPr>
        <w:pStyle w:val="bodytextijasca"/>
        <w:ind w:left="426" w:firstLine="0"/>
        <w:rPr>
          <w:color w:val="auto"/>
        </w:rPr>
      </w:pPr>
      <w:r w:rsidRPr="009F15B5">
        <w:rPr>
          <w:color w:val="auto"/>
        </w:rPr>
        <w:t>Through Classroom, teachers will be able to easily use assessments that require high accuracy, for example, the use of decimals in their assessment.</w:t>
      </w:r>
    </w:p>
    <w:p w14:paraId="0A0EB093" w14:textId="77777777" w:rsidR="004E02C9" w:rsidRPr="009F15B5" w:rsidRDefault="004E02C9" w:rsidP="00CE3EAB">
      <w:pPr>
        <w:pStyle w:val="bodytextijasca"/>
        <w:numPr>
          <w:ilvl w:val="0"/>
          <w:numId w:val="7"/>
        </w:numPr>
        <w:ind w:left="426"/>
        <w:rPr>
          <w:color w:val="auto"/>
        </w:rPr>
      </w:pPr>
      <w:r w:rsidRPr="009F15B5">
        <w:rPr>
          <w:color w:val="auto"/>
        </w:rPr>
        <w:t>Transfer of class ownership</w:t>
      </w:r>
    </w:p>
    <w:p w14:paraId="2A9E59E5" w14:textId="69154F29" w:rsidR="004E02C9" w:rsidRPr="009F15B5" w:rsidRDefault="004E02C9" w:rsidP="00AD45E2">
      <w:pPr>
        <w:pStyle w:val="bodytextijasca"/>
        <w:ind w:left="426" w:firstLine="0"/>
        <w:rPr>
          <w:color w:val="auto"/>
        </w:rPr>
      </w:pPr>
      <w:r w:rsidRPr="009F15B5">
        <w:rPr>
          <w:color w:val="auto"/>
        </w:rPr>
        <w:t>With this feature, the admin and teacher can transfer ownership of the Google Classroom class to other teachers, without the need to create a new class. Automatically, new class owners can get complete access to student work through Google Drive.</w:t>
      </w:r>
    </w:p>
    <w:p w14:paraId="17EB80EF" w14:textId="77777777" w:rsidR="004E02C9" w:rsidRPr="009F15B5" w:rsidRDefault="004E02C9" w:rsidP="00CE3EAB">
      <w:pPr>
        <w:pStyle w:val="bodytextijasca"/>
        <w:numPr>
          <w:ilvl w:val="0"/>
          <w:numId w:val="7"/>
        </w:numPr>
        <w:ind w:left="426"/>
        <w:rPr>
          <w:color w:val="auto"/>
        </w:rPr>
      </w:pPr>
      <w:r w:rsidRPr="009F15B5">
        <w:rPr>
          <w:color w:val="auto"/>
        </w:rPr>
        <w:t>New Class Integration</w:t>
      </w:r>
    </w:p>
    <w:p w14:paraId="5486F1D8" w14:textId="718ACB5B" w:rsidR="004E02C9" w:rsidRPr="009F15B5" w:rsidRDefault="004E02C9" w:rsidP="00AD45E2">
      <w:pPr>
        <w:pStyle w:val="bodytextijasca"/>
        <w:ind w:left="426" w:firstLine="0"/>
        <w:rPr>
          <w:color w:val="auto"/>
        </w:rPr>
      </w:pPr>
      <w:r w:rsidRPr="009F15B5">
        <w:rPr>
          <w:color w:val="auto"/>
        </w:rPr>
        <w:t>This feature offers easy integration between teachers and various other applications they like. For example, Quizizz, Ed cite and Code.org.</w:t>
      </w:r>
    </w:p>
    <w:p w14:paraId="57F8BE30" w14:textId="77777777" w:rsidR="004E02C9" w:rsidRPr="009F15B5" w:rsidRDefault="004E02C9" w:rsidP="00CE3EAB">
      <w:pPr>
        <w:pStyle w:val="bodytextijasca"/>
        <w:numPr>
          <w:ilvl w:val="0"/>
          <w:numId w:val="7"/>
        </w:numPr>
        <w:ind w:left="426"/>
        <w:rPr>
          <w:color w:val="auto"/>
        </w:rPr>
      </w:pPr>
      <w:r w:rsidRPr="009F15B5">
        <w:rPr>
          <w:color w:val="auto"/>
        </w:rPr>
        <w:t>Code display class</w:t>
      </w:r>
    </w:p>
    <w:p w14:paraId="66A27F49" w14:textId="62A08451" w:rsidR="004E02C9" w:rsidRPr="009F15B5" w:rsidRDefault="004E02C9" w:rsidP="009C6ABD">
      <w:pPr>
        <w:pStyle w:val="bodytextijasca"/>
        <w:ind w:left="426" w:firstLine="0"/>
        <w:rPr>
          <w:color w:val="auto"/>
        </w:rPr>
      </w:pPr>
      <w:r w:rsidRPr="009F15B5">
        <w:rPr>
          <w:color w:val="auto"/>
        </w:rPr>
        <w:t>With this feature, teachers can now display their class code on the screen in full so students can quickly join a new class.</w:t>
      </w:r>
      <w:bookmarkStart w:id="0" w:name="_GoBack"/>
      <w:bookmarkEnd w:id="0"/>
    </w:p>
    <w:p w14:paraId="02FA0B09" w14:textId="77777777" w:rsidR="004E02C9" w:rsidRPr="009F15B5" w:rsidRDefault="004E02C9" w:rsidP="00CE3EAB">
      <w:pPr>
        <w:pStyle w:val="bodytextijasca"/>
        <w:numPr>
          <w:ilvl w:val="0"/>
          <w:numId w:val="7"/>
        </w:numPr>
        <w:ind w:left="426"/>
        <w:rPr>
          <w:color w:val="auto"/>
        </w:rPr>
      </w:pPr>
      <w:r w:rsidRPr="009F15B5">
        <w:rPr>
          <w:color w:val="auto"/>
        </w:rPr>
        <w:t>Import the Google Form Quiz score to Class</w:t>
      </w:r>
    </w:p>
    <w:p w14:paraId="28DCA2D1" w14:textId="74A85EBD" w:rsidR="004E02C9" w:rsidRPr="009F15B5" w:rsidRDefault="004E02C9" w:rsidP="00AD45E2">
      <w:pPr>
        <w:pStyle w:val="bodytextijasca"/>
        <w:ind w:left="426" w:firstLine="0"/>
        <w:rPr>
          <w:color w:val="auto"/>
        </w:rPr>
      </w:pPr>
      <w:r w:rsidRPr="009F15B5">
        <w:rPr>
          <w:color w:val="auto"/>
        </w:rPr>
        <w:t>Using quizzes through Google Forms allows teachers to conduct real-time assessments of student understanding of a topic. then, the teacher will be able to import the value from the quiz made earlier directly to Google Classroom.</w:t>
      </w:r>
    </w:p>
    <w:p w14:paraId="335EE5B2" w14:textId="77777777" w:rsidR="004E02C9" w:rsidRPr="009F15B5" w:rsidRDefault="004E02C9" w:rsidP="00CE3EAB">
      <w:pPr>
        <w:pStyle w:val="bodytextijasca"/>
        <w:numPr>
          <w:ilvl w:val="0"/>
          <w:numId w:val="7"/>
        </w:numPr>
        <w:ind w:left="426"/>
        <w:rPr>
          <w:color w:val="auto"/>
        </w:rPr>
      </w:pPr>
      <w:r w:rsidRPr="009F15B5">
        <w:rPr>
          <w:color w:val="auto"/>
        </w:rPr>
        <w:t>Add a profile picture on the cell phone</w:t>
      </w:r>
    </w:p>
    <w:p w14:paraId="5A9EB93A" w14:textId="4E223D90" w:rsidR="004E02C9" w:rsidRPr="009F15B5" w:rsidRDefault="004E02C9" w:rsidP="00AD45E2">
      <w:pPr>
        <w:pStyle w:val="bodytextijasca"/>
        <w:ind w:left="426" w:firstLine="0"/>
        <w:rPr>
          <w:color w:val="auto"/>
        </w:rPr>
      </w:pPr>
      <w:r w:rsidRPr="009F15B5">
        <w:rPr>
          <w:color w:val="auto"/>
        </w:rPr>
        <w:lastRenderedPageBreak/>
        <w:t>With this feature, both teachers and students can easily change profile pictures through their cell phones[20]</w:t>
      </w:r>
      <w:r w:rsidRPr="009F15B5">
        <w:rPr>
          <w:color w:val="auto"/>
        </w:rPr>
        <w:br/>
      </w:r>
    </w:p>
    <w:p w14:paraId="1634BE90" w14:textId="78BE9285" w:rsidR="004E02C9" w:rsidRPr="009F15B5" w:rsidRDefault="004E02C9" w:rsidP="00AD45E2">
      <w:pPr>
        <w:pStyle w:val="heading2ijasca"/>
      </w:pPr>
      <w:r w:rsidRPr="009F15B5">
        <w:t>ACCESS GOOGLE CLASSROOM</w:t>
      </w:r>
    </w:p>
    <w:p w14:paraId="31D1CDC9" w14:textId="06DF77D6" w:rsidR="004E02C9" w:rsidRPr="009F15B5" w:rsidRDefault="004E02C9" w:rsidP="00AD45E2">
      <w:pPr>
        <w:pStyle w:val="bodytextijasca"/>
        <w:rPr>
          <w:color w:val="auto"/>
        </w:rPr>
      </w:pPr>
      <w:r w:rsidRPr="009F15B5">
        <w:rPr>
          <w:color w:val="auto"/>
        </w:rPr>
        <w:t>There are two ways to access Google Classroom:</w:t>
      </w:r>
    </w:p>
    <w:p w14:paraId="58D05F80" w14:textId="05480201" w:rsidR="004E02C9" w:rsidRPr="009F15B5" w:rsidRDefault="004E02C9" w:rsidP="00CE3EAB">
      <w:pPr>
        <w:pStyle w:val="bodytextijasca"/>
        <w:numPr>
          <w:ilvl w:val="0"/>
          <w:numId w:val="8"/>
        </w:numPr>
        <w:ind w:left="426"/>
        <w:rPr>
          <w:b/>
          <w:bCs/>
          <w:color w:val="auto"/>
        </w:rPr>
      </w:pPr>
      <w:r w:rsidRPr="009F15B5">
        <w:rPr>
          <w:color w:val="auto"/>
        </w:rPr>
        <w:t xml:space="preserve">Can find Google classroom by entering </w:t>
      </w:r>
      <w:r w:rsidRPr="009F15B5">
        <w:rPr>
          <w:b/>
          <w:bCs/>
          <w:color w:val="auto"/>
        </w:rPr>
        <w:t>Classroom.google.com</w:t>
      </w:r>
      <w:r w:rsidRPr="009F15B5">
        <w:rPr>
          <w:color w:val="auto"/>
        </w:rPr>
        <w:t xml:space="preserve"> in browser, as well as downloading the google classroom app.</w:t>
      </w:r>
    </w:p>
    <w:p w14:paraId="4CECA1C8" w14:textId="7C6EDB3D" w:rsidR="004E02C9" w:rsidRPr="009F15B5" w:rsidRDefault="004E02C9" w:rsidP="004E02C9">
      <w:pPr>
        <w:jc w:val="both"/>
        <w:rPr>
          <w:rFonts w:asciiTheme="majorBidi" w:hAnsiTheme="majorBidi" w:cstheme="majorBidi"/>
          <w:b/>
          <w:bCs/>
          <w:sz w:val="24"/>
          <w:szCs w:val="24"/>
        </w:rPr>
      </w:pPr>
      <w:r w:rsidRPr="009F15B5">
        <w:rPr>
          <w:noProof/>
          <w:lang w:bidi="ar-SA"/>
        </w:rPr>
        <w:drawing>
          <wp:anchor distT="0" distB="0" distL="114300" distR="114300" simplePos="0" relativeHeight="251658240" behindDoc="0" locked="0" layoutInCell="0" allowOverlap="1" wp14:anchorId="656AE583" wp14:editId="37D834D0">
            <wp:simplePos x="0" y="0"/>
            <wp:positionH relativeFrom="column">
              <wp:posOffset>579120</wp:posOffset>
            </wp:positionH>
            <wp:positionV relativeFrom="paragraph">
              <wp:posOffset>8890</wp:posOffset>
            </wp:positionV>
            <wp:extent cx="4114800" cy="661035"/>
            <wp:effectExtent l="0" t="0" r="0" b="5715"/>
            <wp:wrapNone/>
            <wp:docPr id="22" name="Picture 22" descr="A blue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white rectangle with black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661035"/>
                    </a:xfrm>
                    <a:prstGeom prst="rect">
                      <a:avLst/>
                    </a:prstGeom>
                    <a:noFill/>
                  </pic:spPr>
                </pic:pic>
              </a:graphicData>
            </a:graphic>
            <wp14:sizeRelH relativeFrom="page">
              <wp14:pctWidth>0</wp14:pctWidth>
            </wp14:sizeRelH>
            <wp14:sizeRelV relativeFrom="page">
              <wp14:pctHeight>0</wp14:pctHeight>
            </wp14:sizeRelV>
          </wp:anchor>
        </w:drawing>
      </w:r>
    </w:p>
    <w:p w14:paraId="2D074395" w14:textId="77777777" w:rsidR="004E02C9" w:rsidRPr="009F15B5" w:rsidRDefault="004E02C9" w:rsidP="004E02C9">
      <w:pPr>
        <w:jc w:val="both"/>
        <w:rPr>
          <w:rFonts w:asciiTheme="majorBidi" w:hAnsiTheme="majorBidi" w:cstheme="majorBidi"/>
          <w:b/>
          <w:bCs/>
          <w:sz w:val="24"/>
          <w:szCs w:val="24"/>
        </w:rPr>
      </w:pPr>
    </w:p>
    <w:p w14:paraId="6347F5F9" w14:textId="5B021060" w:rsidR="004E02C9" w:rsidRPr="009F15B5" w:rsidRDefault="004E02C9" w:rsidP="00AD45E2">
      <w:pPr>
        <w:pStyle w:val="figtitleijasca"/>
      </w:pPr>
      <w:r w:rsidRPr="009F15B5">
        <w:t>Find Google Classroom in Browser</w:t>
      </w:r>
    </w:p>
    <w:p w14:paraId="4DC28AB6" w14:textId="11A1CDD4" w:rsidR="004E02C9" w:rsidRPr="009F15B5" w:rsidRDefault="004E02C9" w:rsidP="00CE3EAB">
      <w:pPr>
        <w:pStyle w:val="bodytextijasca"/>
        <w:numPr>
          <w:ilvl w:val="0"/>
          <w:numId w:val="8"/>
        </w:numPr>
        <w:ind w:left="426"/>
        <w:rPr>
          <w:color w:val="auto"/>
        </w:rPr>
      </w:pPr>
      <w:r w:rsidRPr="009F15B5">
        <w:rPr>
          <w:color w:val="auto"/>
        </w:rPr>
        <w:t>Can also conveniently find google classroom in</w:t>
      </w:r>
      <w:r w:rsidR="00AD45E2" w:rsidRPr="009F15B5">
        <w:rPr>
          <w:color w:val="auto"/>
        </w:rPr>
        <w:t xml:space="preserve"> applications manager on google </w:t>
      </w:r>
      <w:r w:rsidRPr="009F15B5">
        <w:rPr>
          <w:color w:val="auto"/>
        </w:rPr>
        <w:t>homepage</w:t>
      </w:r>
      <w:r w:rsidRPr="009F15B5">
        <w:rPr>
          <w:rFonts w:asciiTheme="majorBidi" w:hAnsiTheme="majorBidi" w:cstheme="majorBidi"/>
          <w:color w:val="auto"/>
          <w:sz w:val="24"/>
          <w:szCs w:val="24"/>
        </w:rPr>
        <w:t>.</w:t>
      </w:r>
    </w:p>
    <w:p w14:paraId="1CD87FBA" w14:textId="38A8CCAD" w:rsidR="00AD45E2" w:rsidRPr="009F15B5" w:rsidRDefault="00AD45E2" w:rsidP="00AD45E2">
      <w:pPr>
        <w:pStyle w:val="bodytextijasca"/>
        <w:ind w:left="426" w:firstLine="0"/>
        <w:jc w:val="center"/>
        <w:rPr>
          <w:color w:val="auto"/>
        </w:rPr>
      </w:pPr>
      <w:r w:rsidRPr="009F15B5">
        <w:rPr>
          <w:rFonts w:asciiTheme="majorBidi" w:hAnsiTheme="majorBidi" w:cstheme="majorBidi"/>
          <w:noProof/>
          <w:color w:val="auto"/>
          <w:sz w:val="24"/>
          <w:szCs w:val="24"/>
          <w:lang w:bidi="ar-SA"/>
        </w:rPr>
        <w:drawing>
          <wp:inline distT="0" distB="0" distL="0" distR="0" wp14:anchorId="3F9CC712" wp14:editId="4DA4C035">
            <wp:extent cx="3107668" cy="2019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9879" cy="2020737"/>
                    </a:xfrm>
                    <a:prstGeom prst="rect">
                      <a:avLst/>
                    </a:prstGeom>
                    <a:noFill/>
                    <a:ln>
                      <a:noFill/>
                    </a:ln>
                  </pic:spPr>
                </pic:pic>
              </a:graphicData>
            </a:graphic>
          </wp:inline>
        </w:drawing>
      </w:r>
    </w:p>
    <w:p w14:paraId="1138A318" w14:textId="446E8AA5" w:rsidR="004E02C9" w:rsidRPr="009F15B5" w:rsidRDefault="004E02C9" w:rsidP="00AD45E2">
      <w:pPr>
        <w:pStyle w:val="figtitleijasca"/>
      </w:pPr>
      <w:r w:rsidRPr="009F15B5">
        <w:t>Find Google Classroom in Google home page</w:t>
      </w:r>
    </w:p>
    <w:p w14:paraId="4D2B3171" w14:textId="39104A1B" w:rsidR="004E02C9" w:rsidRPr="009F15B5" w:rsidRDefault="00AD45E2" w:rsidP="004E02C9">
      <w:pPr>
        <w:jc w:val="center"/>
        <w:rPr>
          <w:rFonts w:asciiTheme="majorBidi" w:hAnsiTheme="majorBidi" w:cstheme="majorBidi"/>
          <w:b/>
          <w:bCs/>
          <w:sz w:val="24"/>
          <w:szCs w:val="24"/>
        </w:rPr>
      </w:pPr>
      <w:r w:rsidRPr="009F15B5">
        <w:rPr>
          <w:rFonts w:asciiTheme="majorBidi" w:hAnsiTheme="majorBidi" w:cstheme="majorBidi"/>
          <w:b/>
          <w:bCs/>
          <w:noProof/>
          <w:sz w:val="24"/>
          <w:szCs w:val="24"/>
          <w:bdr w:val="thinThickSmallGap" w:sz="24" w:space="0" w:color="auto" w:frame="1"/>
          <w:lang w:bidi="ar-SA"/>
        </w:rPr>
        <w:drawing>
          <wp:inline distT="0" distB="0" distL="0" distR="0" wp14:anchorId="40F7C57A" wp14:editId="7259509E">
            <wp:extent cx="1190625" cy="120738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2762" cy="1219689"/>
                    </a:xfrm>
                    <a:prstGeom prst="rect">
                      <a:avLst/>
                    </a:prstGeom>
                    <a:noFill/>
                    <a:ln>
                      <a:noFill/>
                    </a:ln>
                  </pic:spPr>
                </pic:pic>
              </a:graphicData>
            </a:graphic>
          </wp:inline>
        </w:drawing>
      </w:r>
    </w:p>
    <w:p w14:paraId="2865F56B" w14:textId="1D54C1A7" w:rsidR="00AD45E2" w:rsidRPr="009F15B5" w:rsidRDefault="00AD45E2" w:rsidP="00AD45E2">
      <w:pPr>
        <w:pStyle w:val="figtitleijasca"/>
      </w:pPr>
      <w:r w:rsidRPr="009F15B5">
        <w:t>Google Classroom Icon</w:t>
      </w:r>
    </w:p>
    <w:p w14:paraId="0D148E1A" w14:textId="523FC6E1" w:rsidR="004E02C9" w:rsidRPr="009F15B5" w:rsidRDefault="004E02C9" w:rsidP="00AD45E2">
      <w:pPr>
        <w:pStyle w:val="heading2ijasca"/>
      </w:pPr>
      <w:r w:rsidRPr="009F15B5">
        <w:t>Create Class in Google Classroom</w:t>
      </w:r>
    </w:p>
    <w:p w14:paraId="689C2AF3" w14:textId="77777777" w:rsidR="004E02C9" w:rsidRPr="009F15B5" w:rsidRDefault="004E02C9" w:rsidP="00AD45E2">
      <w:pPr>
        <w:pStyle w:val="bodytextijasca"/>
        <w:rPr>
          <w:color w:val="auto"/>
        </w:rPr>
      </w:pPr>
      <w:r w:rsidRPr="009F15B5">
        <w:rPr>
          <w:color w:val="auto"/>
        </w:rPr>
        <w:t>To create class in Google Classroom, Apply the followings:</w:t>
      </w:r>
    </w:p>
    <w:p w14:paraId="4A288C43" w14:textId="4B29ADD3" w:rsidR="004E02C9" w:rsidRPr="009F15B5" w:rsidRDefault="004E02C9" w:rsidP="00CE3EAB">
      <w:pPr>
        <w:pStyle w:val="bodytextijasca"/>
        <w:numPr>
          <w:ilvl w:val="0"/>
          <w:numId w:val="7"/>
        </w:numPr>
        <w:ind w:left="426"/>
        <w:rPr>
          <w:color w:val="auto"/>
        </w:rPr>
      </w:pPr>
      <w:r w:rsidRPr="009F15B5">
        <w:rPr>
          <w:color w:val="auto"/>
        </w:rPr>
        <w:t xml:space="preserve">Open a web browser and go to </w:t>
      </w:r>
      <w:r w:rsidRPr="009F15B5">
        <w:rPr>
          <w:b/>
          <w:color w:val="auto"/>
        </w:rPr>
        <w:t>classroom.google.com</w:t>
      </w:r>
    </w:p>
    <w:p w14:paraId="1099B3F8" w14:textId="009A63AE" w:rsidR="004E02C9" w:rsidRPr="009F15B5" w:rsidRDefault="004E02C9" w:rsidP="00CE3EAB">
      <w:pPr>
        <w:pStyle w:val="bodytextijasca"/>
        <w:numPr>
          <w:ilvl w:val="0"/>
          <w:numId w:val="7"/>
        </w:numPr>
        <w:ind w:left="426"/>
        <w:rPr>
          <w:color w:val="auto"/>
        </w:rPr>
      </w:pPr>
      <w:r w:rsidRPr="009F15B5">
        <w:rPr>
          <w:color w:val="auto"/>
        </w:rPr>
        <w:t>On the welcome screen click the plus sign (+) at the top and choose create class;</w:t>
      </w:r>
    </w:p>
    <w:p w14:paraId="7399EB76" w14:textId="3DEEC33B" w:rsidR="004E02C9" w:rsidRPr="009F15B5" w:rsidRDefault="004E02C9" w:rsidP="00CE3EAB">
      <w:pPr>
        <w:pStyle w:val="bodytextijasca"/>
        <w:numPr>
          <w:ilvl w:val="0"/>
          <w:numId w:val="7"/>
        </w:numPr>
        <w:ind w:left="426"/>
        <w:rPr>
          <w:color w:val="auto"/>
        </w:rPr>
      </w:pPr>
      <w:r w:rsidRPr="009F15B5">
        <w:rPr>
          <w:color w:val="auto"/>
        </w:rPr>
        <w:t>In the create a class dialog box, type the class name, section, subject and room.</w:t>
      </w:r>
    </w:p>
    <w:p w14:paraId="72EAFACF" w14:textId="0BC4910B" w:rsidR="004E02C9" w:rsidRPr="009F15B5" w:rsidRDefault="004E02C9" w:rsidP="00CE3EAB">
      <w:pPr>
        <w:pStyle w:val="bodytextijasca"/>
        <w:numPr>
          <w:ilvl w:val="0"/>
          <w:numId w:val="7"/>
        </w:numPr>
        <w:ind w:left="426"/>
        <w:rPr>
          <w:b/>
          <w:color w:val="auto"/>
        </w:rPr>
      </w:pPr>
      <w:r w:rsidRPr="009F15B5">
        <w:rPr>
          <w:color w:val="auto"/>
        </w:rPr>
        <w:t>Click create.</w:t>
      </w:r>
      <w:r w:rsidRPr="009F15B5">
        <w:rPr>
          <w:b/>
          <w:color w:val="auto"/>
        </w:rPr>
        <w:t xml:space="preserve"> </w:t>
      </w:r>
    </w:p>
    <w:p w14:paraId="3E8954EC" w14:textId="02574CE2" w:rsidR="004E02C9" w:rsidRPr="009F15B5" w:rsidRDefault="004E02C9" w:rsidP="00AD45E2">
      <w:pPr>
        <w:bidi/>
        <w:ind w:left="3402" w:right="142" w:hanging="330"/>
        <w:jc w:val="both"/>
        <w:rPr>
          <w:rFonts w:asciiTheme="majorBidi" w:eastAsiaTheme="minorHAnsi" w:hAnsiTheme="majorBidi" w:cstheme="majorBidi"/>
          <w:b/>
          <w:bCs/>
          <w:sz w:val="24"/>
          <w:szCs w:val="24"/>
          <w:lang w:val="en-AU"/>
        </w:rPr>
      </w:pPr>
      <w:r w:rsidRPr="009F15B5">
        <w:rPr>
          <w:rFonts w:asciiTheme="majorBidi" w:hAnsiTheme="majorBidi" w:cstheme="majorBidi"/>
          <w:b/>
          <w:bCs/>
          <w:noProof/>
          <w:sz w:val="24"/>
          <w:szCs w:val="24"/>
          <w:bdr w:val="thinThickSmallGap" w:sz="24" w:space="0" w:color="auto" w:frame="1"/>
          <w:lang w:bidi="ar-SA"/>
        </w:rPr>
        <w:drawing>
          <wp:inline distT="0" distB="0" distL="0" distR="0" wp14:anchorId="2C52D4D7" wp14:editId="1C6C5075">
            <wp:extent cx="1847850" cy="1067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0799" cy="1080510"/>
                    </a:xfrm>
                    <a:prstGeom prst="rect">
                      <a:avLst/>
                    </a:prstGeom>
                    <a:noFill/>
                    <a:ln>
                      <a:noFill/>
                    </a:ln>
                  </pic:spPr>
                </pic:pic>
              </a:graphicData>
            </a:graphic>
          </wp:inline>
        </w:drawing>
      </w:r>
    </w:p>
    <w:p w14:paraId="358BC17E" w14:textId="6A2D2C4D" w:rsidR="004E02C9" w:rsidRPr="009F15B5" w:rsidRDefault="004E02C9" w:rsidP="00AD45E2">
      <w:pPr>
        <w:pStyle w:val="figtitleijasca"/>
      </w:pPr>
      <w:r w:rsidRPr="009F15B5">
        <w:t>Google Classroom Welcome Screen</w:t>
      </w:r>
    </w:p>
    <w:p w14:paraId="4D8ADDDB" w14:textId="77777777" w:rsidR="004E02C9" w:rsidRPr="009F15B5" w:rsidRDefault="004E02C9" w:rsidP="00AD45E2">
      <w:pPr>
        <w:pStyle w:val="bodytextijasca"/>
        <w:rPr>
          <w:color w:val="auto"/>
        </w:rPr>
      </w:pPr>
      <w:r w:rsidRPr="009F15B5">
        <w:rPr>
          <w:color w:val="auto"/>
        </w:rPr>
        <w:t>Here are the options you will find:</w:t>
      </w:r>
    </w:p>
    <w:p w14:paraId="636E07A7" w14:textId="77777777" w:rsidR="004E02C9" w:rsidRPr="009F15B5" w:rsidRDefault="004E02C9" w:rsidP="004E02C9">
      <w:pPr>
        <w:autoSpaceDE w:val="0"/>
        <w:autoSpaceDN w:val="0"/>
        <w:adjustRightInd w:val="0"/>
        <w:spacing w:after="0" w:line="360" w:lineRule="auto"/>
        <w:rPr>
          <w:rFonts w:asciiTheme="majorBidi" w:hAnsiTheme="majorBidi" w:cstheme="majorBidi"/>
          <w:b/>
          <w:sz w:val="24"/>
          <w:szCs w:val="24"/>
        </w:rPr>
      </w:pPr>
    </w:p>
    <w:p w14:paraId="1F630CDD" w14:textId="7DAADE96" w:rsidR="004E02C9" w:rsidRPr="009F15B5" w:rsidRDefault="004E02C9" w:rsidP="00CE3EAB">
      <w:pPr>
        <w:pStyle w:val="bodytextijasca"/>
        <w:numPr>
          <w:ilvl w:val="0"/>
          <w:numId w:val="9"/>
        </w:numPr>
        <w:ind w:left="284" w:hanging="284"/>
        <w:rPr>
          <w:color w:val="auto"/>
          <w:lang w:val="en-AU"/>
        </w:rPr>
      </w:pPr>
      <w:r w:rsidRPr="009F15B5">
        <w:rPr>
          <w:b/>
          <w:color w:val="auto"/>
        </w:rPr>
        <w:t xml:space="preserve">Class Name: </w:t>
      </w:r>
      <w:r w:rsidRPr="009F15B5">
        <w:rPr>
          <w:color w:val="auto"/>
        </w:rPr>
        <w:t>This is where you’ll put your class name.</w:t>
      </w:r>
    </w:p>
    <w:p w14:paraId="01A615CF" w14:textId="5CE9C300" w:rsidR="004E02C9" w:rsidRPr="009F15B5" w:rsidRDefault="004E02C9" w:rsidP="00CE3EAB">
      <w:pPr>
        <w:pStyle w:val="bodytextijasca"/>
        <w:numPr>
          <w:ilvl w:val="0"/>
          <w:numId w:val="9"/>
        </w:numPr>
        <w:ind w:left="284" w:hanging="284"/>
        <w:rPr>
          <w:rFonts w:ascii="Lato" w:hAnsi="Lato" w:cs="Arial"/>
          <w:b/>
          <w:color w:val="auto"/>
        </w:rPr>
      </w:pPr>
      <w:r w:rsidRPr="009F15B5">
        <w:rPr>
          <w:b/>
          <w:color w:val="auto"/>
        </w:rPr>
        <w:t xml:space="preserve">Section: </w:t>
      </w:r>
      <w:r w:rsidRPr="009F15B5">
        <w:rPr>
          <w:color w:val="auto"/>
        </w:rPr>
        <w:t>If you teach multiple segments of a course, you can enter the class description, duration, time, or</w:t>
      </w:r>
      <w:r w:rsidRPr="009F15B5">
        <w:rPr>
          <w:rFonts w:ascii="Lato" w:hAnsi="Lato" w:cs="Arial"/>
          <w:color w:val="auto"/>
        </w:rPr>
        <w:t xml:space="preserve"> grade level for each individual section</w:t>
      </w:r>
      <w:r w:rsidRPr="009F15B5">
        <w:rPr>
          <w:rFonts w:ascii="Lato" w:hAnsi="Lato" w:cs="Arial"/>
          <w:b/>
          <w:color w:val="auto"/>
        </w:rPr>
        <w:t>.</w:t>
      </w:r>
    </w:p>
    <w:p w14:paraId="08F5ADE8" w14:textId="766EC753" w:rsidR="004E02C9" w:rsidRPr="009F15B5" w:rsidRDefault="004E02C9" w:rsidP="00CE3EAB">
      <w:pPr>
        <w:pStyle w:val="bodytextijasca"/>
        <w:numPr>
          <w:ilvl w:val="0"/>
          <w:numId w:val="9"/>
        </w:numPr>
        <w:ind w:left="284" w:hanging="284"/>
        <w:rPr>
          <w:rFonts w:ascii="Lato" w:hAnsi="Lato" w:cs="Arial"/>
          <w:b/>
          <w:color w:val="auto"/>
        </w:rPr>
      </w:pPr>
      <w:r w:rsidRPr="009F15B5">
        <w:rPr>
          <w:rFonts w:ascii="Lato" w:hAnsi="Lato"/>
          <w:b/>
          <w:color w:val="auto"/>
        </w:rPr>
        <w:t>Subject</w:t>
      </w:r>
      <w:r w:rsidRPr="009F15B5">
        <w:rPr>
          <w:rFonts w:ascii="Lato" w:hAnsi="Lato"/>
          <w:color w:val="auto"/>
        </w:rPr>
        <w:t>: Write the class’s subject or select one from the list that will automatically begin to populate when you start typing.</w:t>
      </w:r>
    </w:p>
    <w:p w14:paraId="541D5879" w14:textId="77777777" w:rsidR="004E02C9" w:rsidRPr="009F15B5" w:rsidRDefault="004E02C9" w:rsidP="00CE3EAB">
      <w:pPr>
        <w:pStyle w:val="bodytextijasca"/>
        <w:numPr>
          <w:ilvl w:val="0"/>
          <w:numId w:val="9"/>
        </w:numPr>
        <w:ind w:left="284" w:hanging="284"/>
        <w:rPr>
          <w:rFonts w:ascii="Lato" w:hAnsi="Lato" w:cs="Arial"/>
          <w:b/>
          <w:color w:val="auto"/>
          <w:lang w:val="en-AU"/>
        </w:rPr>
      </w:pPr>
      <w:r w:rsidRPr="009F15B5">
        <w:rPr>
          <w:rFonts w:ascii="Lato" w:hAnsi="Lato" w:cs="Arial"/>
          <w:b/>
          <w:color w:val="auto"/>
        </w:rPr>
        <w:t xml:space="preserve">Room: </w:t>
      </w:r>
      <w:r w:rsidRPr="009F15B5">
        <w:rPr>
          <w:rFonts w:ascii="Lato" w:hAnsi="Lato" w:cs="Arial"/>
          <w:color w:val="auto"/>
        </w:rPr>
        <w:t>The location of the class.</w:t>
      </w:r>
    </w:p>
    <w:p w14:paraId="04D806D5" w14:textId="77777777" w:rsidR="004E02C9" w:rsidRPr="009F15B5" w:rsidRDefault="004E02C9" w:rsidP="00AD45E2">
      <w:pPr>
        <w:pStyle w:val="bodytextijasca"/>
        <w:ind w:left="284" w:hanging="284"/>
        <w:rPr>
          <w:rFonts w:ascii="Lato" w:hAnsi="Lato" w:cs="Arial"/>
          <w:b/>
          <w:color w:val="auto"/>
        </w:rPr>
      </w:pPr>
    </w:p>
    <w:p w14:paraId="6E8AC9EE" w14:textId="7A952982" w:rsidR="004E02C9" w:rsidRPr="009F15B5" w:rsidRDefault="004E02C9" w:rsidP="00AD45E2">
      <w:pPr>
        <w:pStyle w:val="ListParagraph"/>
        <w:autoSpaceDE w:val="0"/>
        <w:autoSpaceDN w:val="0"/>
        <w:bidi/>
        <w:adjustRightInd w:val="0"/>
        <w:ind w:hanging="766"/>
        <w:jc w:val="center"/>
        <w:rPr>
          <w:rFonts w:ascii="Lato" w:hAnsi="Lato" w:cs="Arial"/>
          <w:b/>
          <w:sz w:val="24"/>
          <w:szCs w:val="24"/>
        </w:rPr>
      </w:pPr>
      <w:r w:rsidRPr="009F15B5">
        <w:rPr>
          <w:rFonts w:ascii="Lato" w:hAnsi="Lato" w:cs="Arial"/>
          <w:b/>
          <w:noProof/>
          <w:sz w:val="24"/>
          <w:szCs w:val="24"/>
          <w:bdr w:val="thinThickSmallGap" w:sz="24" w:space="0" w:color="auto" w:frame="1"/>
          <w:lang w:bidi="ar-SA"/>
        </w:rPr>
        <w:drawing>
          <wp:inline distT="0" distB="0" distL="0" distR="0" wp14:anchorId="00BBF73A" wp14:editId="6228A593">
            <wp:extent cx="2318119" cy="1533525"/>
            <wp:effectExtent l="0" t="0" r="6350" b="0"/>
            <wp:docPr id="18" name="Picture 18" descr="A screenshot of a computer c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creenshot of a computer clas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2468" cy="1536402"/>
                    </a:xfrm>
                    <a:prstGeom prst="rect">
                      <a:avLst/>
                    </a:prstGeom>
                    <a:noFill/>
                    <a:ln>
                      <a:noFill/>
                    </a:ln>
                  </pic:spPr>
                </pic:pic>
              </a:graphicData>
            </a:graphic>
          </wp:inline>
        </w:drawing>
      </w:r>
    </w:p>
    <w:p w14:paraId="5D71A446" w14:textId="4C64F502" w:rsidR="004E02C9" w:rsidRPr="009F15B5" w:rsidRDefault="004E02C9" w:rsidP="00AD45E2">
      <w:pPr>
        <w:pStyle w:val="figtitleijasca"/>
      </w:pPr>
      <w:r w:rsidRPr="009F15B5">
        <w:t>Create a Class Dialog Box</w:t>
      </w:r>
    </w:p>
    <w:p w14:paraId="0AD1FBD8" w14:textId="321752D3" w:rsidR="004E02C9" w:rsidRPr="009F15B5" w:rsidRDefault="004E02C9" w:rsidP="00AD45E2">
      <w:pPr>
        <w:pStyle w:val="heading2ijasca"/>
      </w:pPr>
      <w:r w:rsidRPr="009F15B5">
        <w:t>Apply a Class Theme</w:t>
      </w:r>
    </w:p>
    <w:p w14:paraId="34B74524" w14:textId="77777777" w:rsidR="004E02C9" w:rsidRPr="009F15B5" w:rsidRDefault="004E02C9" w:rsidP="00AD45E2">
      <w:pPr>
        <w:pStyle w:val="bodytextijasca"/>
        <w:rPr>
          <w:color w:val="auto"/>
          <w:lang w:val="en-AU"/>
        </w:rPr>
      </w:pPr>
      <w:r w:rsidRPr="009F15B5">
        <w:rPr>
          <w:color w:val="auto"/>
        </w:rPr>
        <w:t>Classroom automatically applies a theme when created a class, but this can easily be changed.</w:t>
      </w:r>
    </w:p>
    <w:p w14:paraId="75E44E57" w14:textId="77777777" w:rsidR="004E02C9" w:rsidRPr="009F15B5" w:rsidRDefault="004E02C9" w:rsidP="00CE3EAB">
      <w:pPr>
        <w:pStyle w:val="bodytextijasca"/>
        <w:numPr>
          <w:ilvl w:val="0"/>
          <w:numId w:val="10"/>
        </w:numPr>
        <w:ind w:left="284"/>
        <w:rPr>
          <w:color w:val="auto"/>
        </w:rPr>
      </w:pPr>
      <w:r w:rsidRPr="009F15B5">
        <w:rPr>
          <w:color w:val="auto"/>
        </w:rPr>
        <w:t xml:space="preserve">Click Select theme, to edit the theme. </w:t>
      </w:r>
    </w:p>
    <w:p w14:paraId="529E5EC2" w14:textId="77777777" w:rsidR="004E02C9" w:rsidRPr="009F15B5" w:rsidRDefault="004E02C9" w:rsidP="00CE3EAB">
      <w:pPr>
        <w:pStyle w:val="bodytextijasca"/>
        <w:numPr>
          <w:ilvl w:val="0"/>
          <w:numId w:val="10"/>
        </w:numPr>
        <w:ind w:left="284"/>
        <w:rPr>
          <w:color w:val="auto"/>
        </w:rPr>
      </w:pPr>
      <w:r w:rsidRPr="009F15B5">
        <w:rPr>
          <w:color w:val="auto"/>
        </w:rPr>
        <w:t>Click Upload photo, to add, and choose a picture that’s saved in computer.</w:t>
      </w:r>
    </w:p>
    <w:p w14:paraId="20A61BC2" w14:textId="77777777" w:rsidR="004E02C9" w:rsidRPr="009F15B5" w:rsidRDefault="004E02C9" w:rsidP="00AD45E2">
      <w:pPr>
        <w:pStyle w:val="bodytextijasca"/>
        <w:ind w:left="284"/>
        <w:rPr>
          <w:b/>
          <w:color w:val="auto"/>
        </w:rPr>
      </w:pPr>
    </w:p>
    <w:p w14:paraId="1F83AECE" w14:textId="060C5A09" w:rsidR="004E02C9" w:rsidRPr="009F15B5" w:rsidRDefault="004E02C9" w:rsidP="00AD45E2">
      <w:pPr>
        <w:autoSpaceDE w:val="0"/>
        <w:autoSpaceDN w:val="0"/>
        <w:adjustRightInd w:val="0"/>
        <w:spacing w:after="0" w:line="240" w:lineRule="auto"/>
        <w:ind w:left="284" w:hanging="284"/>
        <w:jc w:val="center"/>
        <w:rPr>
          <w:rFonts w:ascii="Lato" w:hAnsi="Lato" w:cs="Arial"/>
          <w:b/>
          <w:bCs/>
          <w:sz w:val="24"/>
          <w:szCs w:val="24"/>
        </w:rPr>
      </w:pPr>
      <w:r w:rsidRPr="009F15B5">
        <w:rPr>
          <w:rFonts w:ascii="Lato" w:hAnsi="Lato" w:cs="Arial"/>
          <w:b/>
          <w:noProof/>
          <w:sz w:val="24"/>
          <w:szCs w:val="24"/>
          <w:bdr w:val="thinThickSmallGap" w:sz="24" w:space="0" w:color="auto" w:frame="1"/>
          <w:lang w:bidi="ar-SA"/>
        </w:rPr>
        <w:drawing>
          <wp:inline distT="0" distB="0" distL="0" distR="0" wp14:anchorId="46082B9C" wp14:editId="211A3913">
            <wp:extent cx="4219575" cy="1764954"/>
            <wp:effectExtent l="0" t="0" r="0" b="6985"/>
            <wp:docPr id="17" name="Picture 17" descr="A blue screen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screen with white dot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30608" cy="1769569"/>
                    </a:xfrm>
                    <a:prstGeom prst="rect">
                      <a:avLst/>
                    </a:prstGeom>
                    <a:noFill/>
                    <a:ln>
                      <a:noFill/>
                    </a:ln>
                  </pic:spPr>
                </pic:pic>
              </a:graphicData>
            </a:graphic>
          </wp:inline>
        </w:drawing>
      </w:r>
    </w:p>
    <w:p w14:paraId="19D5D9B3" w14:textId="77777777" w:rsidR="004E02C9" w:rsidRPr="009F15B5" w:rsidRDefault="004E02C9" w:rsidP="004E02C9">
      <w:pPr>
        <w:autoSpaceDE w:val="0"/>
        <w:autoSpaceDN w:val="0"/>
        <w:adjustRightInd w:val="0"/>
        <w:spacing w:after="0" w:line="240" w:lineRule="auto"/>
        <w:ind w:left="284" w:hanging="284"/>
        <w:rPr>
          <w:rFonts w:ascii="Lato" w:hAnsi="Lato" w:cs="Arial"/>
          <w:b/>
          <w:bCs/>
          <w:sz w:val="24"/>
          <w:szCs w:val="24"/>
        </w:rPr>
      </w:pPr>
    </w:p>
    <w:p w14:paraId="3C0D58BB" w14:textId="22E6AD5D" w:rsidR="004E02C9" w:rsidRPr="009F15B5" w:rsidRDefault="004E02C9" w:rsidP="00AD45E2">
      <w:pPr>
        <w:pStyle w:val="figtitleijasca"/>
      </w:pPr>
      <w:r w:rsidRPr="009F15B5">
        <w:t>Class Theme</w:t>
      </w:r>
    </w:p>
    <w:p w14:paraId="6711DA51" w14:textId="77777777" w:rsidR="004E02C9" w:rsidRPr="009F15B5" w:rsidRDefault="004E02C9" w:rsidP="00AD45E2">
      <w:pPr>
        <w:pStyle w:val="bodytextijasca"/>
        <w:rPr>
          <w:color w:val="auto"/>
        </w:rPr>
      </w:pPr>
      <w:r w:rsidRPr="009F15B5">
        <w:rPr>
          <w:color w:val="auto"/>
        </w:rPr>
        <w:t>In the Classroom four tabs:</w:t>
      </w:r>
    </w:p>
    <w:p w14:paraId="32F15435" w14:textId="77777777" w:rsidR="004E02C9" w:rsidRPr="009F15B5" w:rsidRDefault="004E02C9" w:rsidP="004E02C9">
      <w:pPr>
        <w:autoSpaceDE w:val="0"/>
        <w:autoSpaceDN w:val="0"/>
        <w:adjustRightInd w:val="0"/>
        <w:spacing w:after="0" w:line="240" w:lineRule="auto"/>
        <w:ind w:left="284" w:hanging="284"/>
        <w:rPr>
          <w:rFonts w:ascii="Lato" w:hAnsi="Lato" w:cs="Arial"/>
          <w:b/>
          <w:sz w:val="24"/>
          <w:szCs w:val="24"/>
        </w:rPr>
      </w:pPr>
    </w:p>
    <w:p w14:paraId="6F38359D" w14:textId="77777777" w:rsidR="004E02C9" w:rsidRPr="009F15B5" w:rsidRDefault="004E02C9" w:rsidP="00CE3EAB">
      <w:pPr>
        <w:pStyle w:val="bodytextijasca"/>
        <w:numPr>
          <w:ilvl w:val="0"/>
          <w:numId w:val="11"/>
        </w:numPr>
        <w:ind w:left="426"/>
        <w:rPr>
          <w:color w:val="auto"/>
          <w:lang w:val="en-AU"/>
        </w:rPr>
      </w:pPr>
      <w:r w:rsidRPr="009F15B5">
        <w:rPr>
          <w:color w:val="auto"/>
        </w:rPr>
        <w:t xml:space="preserve">Stream </w:t>
      </w:r>
    </w:p>
    <w:p w14:paraId="5A6DC95C" w14:textId="77777777" w:rsidR="004E02C9" w:rsidRPr="009F15B5" w:rsidRDefault="004E02C9" w:rsidP="00CE3EAB">
      <w:pPr>
        <w:pStyle w:val="bodytextijasca"/>
        <w:numPr>
          <w:ilvl w:val="0"/>
          <w:numId w:val="11"/>
        </w:numPr>
        <w:ind w:left="426"/>
        <w:rPr>
          <w:color w:val="auto"/>
        </w:rPr>
      </w:pPr>
      <w:r w:rsidRPr="009F15B5">
        <w:rPr>
          <w:color w:val="auto"/>
        </w:rPr>
        <w:t>Classwork</w:t>
      </w:r>
    </w:p>
    <w:p w14:paraId="40D2BC0B" w14:textId="77777777" w:rsidR="004E02C9" w:rsidRPr="009F15B5" w:rsidRDefault="004E02C9" w:rsidP="00CE3EAB">
      <w:pPr>
        <w:pStyle w:val="bodytextijasca"/>
        <w:numPr>
          <w:ilvl w:val="0"/>
          <w:numId w:val="11"/>
        </w:numPr>
        <w:ind w:left="426"/>
        <w:rPr>
          <w:color w:val="auto"/>
        </w:rPr>
      </w:pPr>
      <w:r w:rsidRPr="009F15B5">
        <w:rPr>
          <w:color w:val="auto"/>
        </w:rPr>
        <w:t>People</w:t>
      </w:r>
    </w:p>
    <w:p w14:paraId="6F84C1DE" w14:textId="77777777" w:rsidR="004E02C9" w:rsidRPr="009F15B5" w:rsidRDefault="004E02C9" w:rsidP="00CE3EAB">
      <w:pPr>
        <w:pStyle w:val="bodytextijasca"/>
        <w:numPr>
          <w:ilvl w:val="0"/>
          <w:numId w:val="11"/>
        </w:numPr>
        <w:ind w:left="426"/>
        <w:rPr>
          <w:color w:val="auto"/>
        </w:rPr>
      </w:pPr>
      <w:r w:rsidRPr="009F15B5">
        <w:rPr>
          <w:color w:val="auto"/>
        </w:rPr>
        <w:t>Marks</w:t>
      </w:r>
    </w:p>
    <w:p w14:paraId="530E539D" w14:textId="77777777" w:rsidR="004E02C9" w:rsidRPr="009F15B5" w:rsidRDefault="004E02C9" w:rsidP="004E02C9">
      <w:pPr>
        <w:pStyle w:val="ListParagraph"/>
        <w:autoSpaceDE w:val="0"/>
        <w:autoSpaceDN w:val="0"/>
        <w:adjustRightInd w:val="0"/>
        <w:spacing w:after="0" w:line="240" w:lineRule="auto"/>
        <w:ind w:left="1080"/>
        <w:rPr>
          <w:rFonts w:ascii="Lato" w:hAnsi="Lato" w:cs="Arial"/>
          <w:b/>
          <w:sz w:val="24"/>
          <w:szCs w:val="24"/>
        </w:rPr>
      </w:pPr>
    </w:p>
    <w:p w14:paraId="67AA9283" w14:textId="7AF506E6" w:rsidR="004E02C9" w:rsidRPr="009F15B5" w:rsidRDefault="004E02C9" w:rsidP="004E02C9">
      <w:pPr>
        <w:pStyle w:val="ListParagraph"/>
        <w:autoSpaceDE w:val="0"/>
        <w:autoSpaceDN w:val="0"/>
        <w:bidi/>
        <w:adjustRightInd w:val="0"/>
        <w:spacing w:after="0" w:line="240" w:lineRule="auto"/>
        <w:ind w:left="1080" w:right="993" w:hanging="559"/>
        <w:jc w:val="center"/>
        <w:rPr>
          <w:rFonts w:ascii="Lato" w:hAnsi="Lato" w:cs="Arial"/>
          <w:b/>
          <w:sz w:val="24"/>
          <w:szCs w:val="24"/>
        </w:rPr>
      </w:pPr>
      <w:r w:rsidRPr="009F15B5">
        <w:rPr>
          <w:noProof/>
          <w:bdr w:val="thinThickSmallGap" w:sz="24" w:space="0" w:color="auto" w:frame="1"/>
          <w:lang w:bidi="ar-SA"/>
        </w:rPr>
        <w:drawing>
          <wp:inline distT="0" distB="0" distL="0" distR="0" wp14:anchorId="427DDAB6" wp14:editId="1698B218">
            <wp:extent cx="4819650" cy="866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9650" cy="866775"/>
                    </a:xfrm>
                    <a:prstGeom prst="rect">
                      <a:avLst/>
                    </a:prstGeom>
                    <a:noFill/>
                    <a:ln>
                      <a:noFill/>
                    </a:ln>
                  </pic:spPr>
                </pic:pic>
              </a:graphicData>
            </a:graphic>
          </wp:inline>
        </w:drawing>
      </w:r>
    </w:p>
    <w:p w14:paraId="15C39BAF" w14:textId="77777777" w:rsidR="004E02C9" w:rsidRPr="009F15B5" w:rsidRDefault="004E02C9" w:rsidP="004E02C9">
      <w:pPr>
        <w:pStyle w:val="ListParagraph"/>
        <w:autoSpaceDE w:val="0"/>
        <w:autoSpaceDN w:val="0"/>
        <w:adjustRightInd w:val="0"/>
        <w:ind w:left="142"/>
        <w:rPr>
          <w:rFonts w:ascii="Lato" w:hAnsi="Lato" w:cs="Arial"/>
          <w:b/>
          <w:sz w:val="24"/>
          <w:szCs w:val="24"/>
        </w:rPr>
      </w:pPr>
    </w:p>
    <w:p w14:paraId="0C38583A" w14:textId="1780243D" w:rsidR="004E02C9" w:rsidRPr="009F15B5" w:rsidRDefault="004E02C9" w:rsidP="00AD45E2">
      <w:pPr>
        <w:pStyle w:val="figtitleijasca"/>
      </w:pPr>
      <w:r w:rsidRPr="009F15B5">
        <w:t>Classroom Tabs</w:t>
      </w:r>
    </w:p>
    <w:p w14:paraId="689D5FC4" w14:textId="29FAF66D" w:rsidR="004E02C9" w:rsidRPr="009F15B5" w:rsidRDefault="004E02C9" w:rsidP="00AD45E2">
      <w:pPr>
        <w:pStyle w:val="heading2ijasca"/>
        <w:rPr>
          <w:rFonts w:eastAsiaTheme="minorHAnsi"/>
          <w:kern w:val="2"/>
        </w:rPr>
      </w:pPr>
      <w:r w:rsidRPr="009F15B5">
        <w:t xml:space="preserve">Add Students to the Class </w:t>
      </w:r>
    </w:p>
    <w:p w14:paraId="786FD2F8" w14:textId="77777777" w:rsidR="004E02C9" w:rsidRPr="009F15B5" w:rsidRDefault="004E02C9" w:rsidP="00AD45E2">
      <w:pPr>
        <w:pStyle w:val="bodytextijasca"/>
        <w:rPr>
          <w:color w:val="auto"/>
          <w:lang w:val="en-AU"/>
        </w:rPr>
      </w:pPr>
      <w:r w:rsidRPr="009F15B5">
        <w:rPr>
          <w:color w:val="auto"/>
        </w:rPr>
        <w:t>There are two ways to add students to the class:</w:t>
      </w:r>
    </w:p>
    <w:p w14:paraId="74FD5C17" w14:textId="77777777" w:rsidR="004E02C9" w:rsidRPr="009F15B5" w:rsidRDefault="004E02C9" w:rsidP="00CE3EAB">
      <w:pPr>
        <w:pStyle w:val="bodytextijasca"/>
        <w:numPr>
          <w:ilvl w:val="0"/>
          <w:numId w:val="12"/>
        </w:numPr>
        <w:ind w:left="426"/>
        <w:rPr>
          <w:color w:val="auto"/>
          <w:kern w:val="2"/>
        </w:rPr>
      </w:pPr>
      <w:r w:rsidRPr="009F15B5">
        <w:rPr>
          <w:color w:val="auto"/>
        </w:rPr>
        <w:t>Via Email</w:t>
      </w:r>
    </w:p>
    <w:p w14:paraId="36C2E30E" w14:textId="77777777" w:rsidR="004E02C9" w:rsidRPr="009F15B5" w:rsidRDefault="004E02C9" w:rsidP="00CE3EAB">
      <w:pPr>
        <w:pStyle w:val="bodytextijasca"/>
        <w:numPr>
          <w:ilvl w:val="0"/>
          <w:numId w:val="12"/>
        </w:numPr>
        <w:ind w:left="426"/>
        <w:rPr>
          <w:color w:val="auto"/>
        </w:rPr>
      </w:pPr>
      <w:r w:rsidRPr="009F15B5">
        <w:rPr>
          <w:color w:val="auto"/>
        </w:rPr>
        <w:t xml:space="preserve">Via Code </w:t>
      </w:r>
    </w:p>
    <w:p w14:paraId="6D8D5DEF" w14:textId="77777777" w:rsidR="004E02C9" w:rsidRPr="009F15B5" w:rsidRDefault="004E02C9" w:rsidP="004E02C9">
      <w:pPr>
        <w:pStyle w:val="ListParagraph"/>
        <w:autoSpaceDE w:val="0"/>
        <w:autoSpaceDN w:val="0"/>
        <w:adjustRightInd w:val="0"/>
        <w:spacing w:line="360" w:lineRule="auto"/>
        <w:ind w:left="502"/>
        <w:rPr>
          <w:rFonts w:ascii="Lato" w:hAnsi="Lato" w:cs="Arial"/>
          <w:b/>
          <w:sz w:val="24"/>
          <w:szCs w:val="24"/>
        </w:rPr>
      </w:pPr>
    </w:p>
    <w:p w14:paraId="63598F76" w14:textId="117EA2F3" w:rsidR="004E02C9" w:rsidRPr="009F15B5" w:rsidRDefault="004E02C9" w:rsidP="00AD45E2">
      <w:pPr>
        <w:pStyle w:val="heading2ijasca"/>
        <w:rPr>
          <w:rFonts w:eastAsiaTheme="minorHAnsi"/>
        </w:rPr>
      </w:pPr>
      <w:r w:rsidRPr="009F15B5">
        <w:t>Add Students to the Class via email:</w:t>
      </w:r>
    </w:p>
    <w:p w14:paraId="7DE18299" w14:textId="77777777" w:rsidR="004E02C9" w:rsidRPr="009F15B5" w:rsidRDefault="004E02C9" w:rsidP="00CE3EAB">
      <w:pPr>
        <w:pStyle w:val="bodytextijasca"/>
        <w:numPr>
          <w:ilvl w:val="0"/>
          <w:numId w:val="13"/>
        </w:numPr>
        <w:ind w:left="426"/>
        <w:rPr>
          <w:color w:val="auto"/>
          <w:lang w:val="en-AU"/>
        </w:rPr>
      </w:pPr>
      <w:r w:rsidRPr="009F15B5">
        <w:rPr>
          <w:color w:val="auto"/>
        </w:rPr>
        <w:t>Navigate to the People tab.</w:t>
      </w:r>
    </w:p>
    <w:p w14:paraId="4F5C1487" w14:textId="77777777" w:rsidR="004E02C9" w:rsidRPr="009F15B5" w:rsidRDefault="004E02C9" w:rsidP="00CE3EAB">
      <w:pPr>
        <w:pStyle w:val="bodytextijasca"/>
        <w:numPr>
          <w:ilvl w:val="0"/>
          <w:numId w:val="13"/>
        </w:numPr>
        <w:ind w:left="426"/>
        <w:rPr>
          <w:color w:val="auto"/>
        </w:rPr>
      </w:pPr>
      <w:r w:rsidRPr="009F15B5">
        <w:rPr>
          <w:color w:val="auto"/>
        </w:rPr>
        <w:t>Click the Invite student’s icon.</w:t>
      </w:r>
    </w:p>
    <w:p w14:paraId="1A8C5D15" w14:textId="77777777" w:rsidR="004E02C9" w:rsidRPr="009F15B5" w:rsidRDefault="004E02C9" w:rsidP="00CE3EAB">
      <w:pPr>
        <w:pStyle w:val="bodytextijasca"/>
        <w:numPr>
          <w:ilvl w:val="0"/>
          <w:numId w:val="13"/>
        </w:numPr>
        <w:ind w:left="426"/>
        <w:rPr>
          <w:color w:val="auto"/>
        </w:rPr>
      </w:pPr>
      <w:r w:rsidRPr="009F15B5">
        <w:rPr>
          <w:color w:val="auto"/>
        </w:rPr>
        <w:lastRenderedPageBreak/>
        <w:t>This will bring up a menu where you can type your students' various email addresses.</w:t>
      </w:r>
    </w:p>
    <w:p w14:paraId="15DBA089" w14:textId="77777777" w:rsidR="004E02C9" w:rsidRPr="009F15B5" w:rsidRDefault="004E02C9" w:rsidP="00CE3EAB">
      <w:pPr>
        <w:pStyle w:val="bodytextijasca"/>
        <w:numPr>
          <w:ilvl w:val="0"/>
          <w:numId w:val="13"/>
        </w:numPr>
        <w:ind w:left="426"/>
        <w:rPr>
          <w:color w:val="auto"/>
        </w:rPr>
      </w:pPr>
      <w:r w:rsidRPr="009F15B5">
        <w:rPr>
          <w:color w:val="auto"/>
        </w:rPr>
        <w:t>Click Invite.</w:t>
      </w:r>
    </w:p>
    <w:p w14:paraId="25AA5A33" w14:textId="77777777" w:rsidR="004E02C9" w:rsidRPr="009F15B5" w:rsidRDefault="004E02C9" w:rsidP="004E02C9">
      <w:pPr>
        <w:pStyle w:val="ListParagraph"/>
        <w:autoSpaceDE w:val="0"/>
        <w:autoSpaceDN w:val="0"/>
        <w:adjustRightInd w:val="0"/>
        <w:ind w:left="426"/>
        <w:rPr>
          <w:rFonts w:ascii="Lato" w:hAnsi="Lato" w:cs="Arial"/>
          <w:sz w:val="24"/>
          <w:szCs w:val="24"/>
        </w:rPr>
      </w:pPr>
    </w:p>
    <w:p w14:paraId="1353135F" w14:textId="0221AA0D" w:rsidR="004E02C9" w:rsidRPr="009F15B5" w:rsidRDefault="004E02C9" w:rsidP="00AD45E2">
      <w:pPr>
        <w:pStyle w:val="ListParagraph"/>
        <w:autoSpaceDE w:val="0"/>
        <w:autoSpaceDN w:val="0"/>
        <w:bidi/>
        <w:adjustRightInd w:val="0"/>
        <w:ind w:left="862" w:right="567" w:hanging="1050"/>
        <w:jc w:val="center"/>
        <w:rPr>
          <w:rFonts w:ascii="Lato" w:hAnsi="Lato" w:cs="Arial"/>
          <w:b/>
          <w:bCs/>
          <w:sz w:val="24"/>
          <w:szCs w:val="24"/>
        </w:rPr>
      </w:pPr>
      <w:r w:rsidRPr="009F15B5">
        <w:rPr>
          <w:rFonts w:ascii="Lato" w:hAnsi="Lato" w:cs="Arial"/>
          <w:b/>
          <w:bCs/>
          <w:noProof/>
          <w:sz w:val="24"/>
          <w:szCs w:val="24"/>
          <w:bdr w:val="thinThickSmallGap" w:sz="24" w:space="0" w:color="auto" w:frame="1"/>
          <w:lang w:bidi="ar-SA"/>
        </w:rPr>
        <w:drawing>
          <wp:inline distT="0" distB="0" distL="0" distR="0" wp14:anchorId="713C51A7" wp14:editId="0C70163C">
            <wp:extent cx="3076575" cy="1628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76575" cy="1628775"/>
                    </a:xfrm>
                    <a:prstGeom prst="rect">
                      <a:avLst/>
                    </a:prstGeom>
                    <a:noFill/>
                    <a:ln>
                      <a:noFill/>
                    </a:ln>
                  </pic:spPr>
                </pic:pic>
              </a:graphicData>
            </a:graphic>
          </wp:inline>
        </w:drawing>
      </w:r>
    </w:p>
    <w:p w14:paraId="248AD8FE" w14:textId="2BA915B0" w:rsidR="004E02C9" w:rsidRPr="009F15B5" w:rsidRDefault="004E02C9" w:rsidP="00AD45E2">
      <w:pPr>
        <w:pStyle w:val="figtitleijasca"/>
      </w:pPr>
      <w:r w:rsidRPr="009F15B5">
        <w:t>Add Students to the Class via Students email</w:t>
      </w:r>
    </w:p>
    <w:p w14:paraId="7DB35F1D" w14:textId="17F9A80E" w:rsidR="004E02C9" w:rsidRPr="009F15B5" w:rsidRDefault="004E02C9" w:rsidP="00AD45E2">
      <w:pPr>
        <w:pStyle w:val="heading2ijasca"/>
      </w:pPr>
      <w:r w:rsidRPr="009F15B5">
        <w:t>Add Students to the Class via code</w:t>
      </w:r>
    </w:p>
    <w:p w14:paraId="6554C961" w14:textId="77777777" w:rsidR="004E02C9" w:rsidRPr="009F15B5" w:rsidRDefault="004E02C9" w:rsidP="00AD45E2">
      <w:pPr>
        <w:pStyle w:val="bodytextijasca"/>
        <w:rPr>
          <w:color w:val="auto"/>
        </w:rPr>
      </w:pPr>
      <w:r w:rsidRPr="009F15B5">
        <w:rPr>
          <w:color w:val="auto"/>
        </w:rPr>
        <w:t>There are two ways to add students to the class via code</w:t>
      </w:r>
    </w:p>
    <w:p w14:paraId="00BE732C" w14:textId="17F6706E" w:rsidR="004E02C9" w:rsidRPr="009F15B5" w:rsidRDefault="004E02C9" w:rsidP="00CE3EAB">
      <w:pPr>
        <w:pStyle w:val="bodytextijasca"/>
        <w:numPr>
          <w:ilvl w:val="0"/>
          <w:numId w:val="14"/>
        </w:numPr>
        <w:ind w:left="426"/>
        <w:rPr>
          <w:color w:val="auto"/>
        </w:rPr>
      </w:pPr>
    </w:p>
    <w:p w14:paraId="255505CD" w14:textId="77777777" w:rsidR="004E02C9" w:rsidRPr="009F15B5" w:rsidRDefault="004E02C9" w:rsidP="00CE3EAB">
      <w:pPr>
        <w:pStyle w:val="bodytextijasca"/>
        <w:numPr>
          <w:ilvl w:val="0"/>
          <w:numId w:val="15"/>
        </w:numPr>
        <w:ind w:left="709"/>
        <w:rPr>
          <w:color w:val="auto"/>
          <w:lang w:val="en-AU"/>
        </w:rPr>
      </w:pPr>
      <w:r w:rsidRPr="009F15B5">
        <w:rPr>
          <w:color w:val="auto"/>
        </w:rPr>
        <w:t>First click the Class settings icon in the top-right corner.</w:t>
      </w:r>
    </w:p>
    <w:p w14:paraId="49CC4065" w14:textId="77777777" w:rsidR="004E02C9" w:rsidRPr="009F15B5" w:rsidRDefault="004E02C9" w:rsidP="00CE3EAB">
      <w:pPr>
        <w:pStyle w:val="bodytextijasca"/>
        <w:numPr>
          <w:ilvl w:val="0"/>
          <w:numId w:val="15"/>
        </w:numPr>
        <w:ind w:left="709"/>
        <w:rPr>
          <w:color w:val="auto"/>
        </w:rPr>
      </w:pPr>
      <w:r w:rsidRPr="009F15B5">
        <w:rPr>
          <w:color w:val="auto"/>
        </w:rPr>
        <w:t>You'll find the class code under the General section.</w:t>
      </w:r>
    </w:p>
    <w:p w14:paraId="3BCF4D81" w14:textId="77777777" w:rsidR="004E02C9" w:rsidRPr="009F15B5" w:rsidRDefault="004E02C9" w:rsidP="00CE3EAB">
      <w:pPr>
        <w:pStyle w:val="bodytextijasca"/>
        <w:numPr>
          <w:ilvl w:val="0"/>
          <w:numId w:val="15"/>
        </w:numPr>
        <w:ind w:left="709"/>
        <w:rPr>
          <w:color w:val="auto"/>
        </w:rPr>
      </w:pPr>
      <w:r w:rsidRPr="009F15B5">
        <w:rPr>
          <w:color w:val="auto"/>
        </w:rPr>
        <w:t>From here, you can share your class code with your students with an invite link or class code. </w:t>
      </w:r>
    </w:p>
    <w:p w14:paraId="1ADD11C0" w14:textId="287E3FEE" w:rsidR="004E02C9" w:rsidRPr="009F15B5" w:rsidRDefault="004E02C9" w:rsidP="004E02C9">
      <w:pPr>
        <w:pStyle w:val="ListParagraph"/>
        <w:autoSpaceDE w:val="0"/>
        <w:autoSpaceDN w:val="0"/>
        <w:bidi/>
        <w:adjustRightInd w:val="0"/>
        <w:ind w:left="862" w:right="993" w:hanging="908"/>
        <w:jc w:val="center"/>
        <w:rPr>
          <w:rFonts w:ascii="Lato" w:hAnsi="Lato" w:cs="Arial"/>
          <w:b/>
          <w:bCs/>
          <w:sz w:val="24"/>
          <w:szCs w:val="24"/>
        </w:rPr>
      </w:pPr>
      <w:r w:rsidRPr="009F15B5">
        <w:rPr>
          <w:rFonts w:ascii="Lato" w:hAnsi="Lato"/>
          <w:noProof/>
          <w:sz w:val="24"/>
          <w:szCs w:val="24"/>
          <w:bdr w:val="thinThickSmallGap" w:sz="24" w:space="0" w:color="auto" w:frame="1"/>
          <w:lang w:bidi="ar-SA"/>
        </w:rPr>
        <w:drawing>
          <wp:inline distT="0" distB="0" distL="0" distR="0" wp14:anchorId="32157632" wp14:editId="2C3303A4">
            <wp:extent cx="3762375" cy="1554314"/>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7244" cy="1556326"/>
                    </a:xfrm>
                    <a:prstGeom prst="rect">
                      <a:avLst/>
                    </a:prstGeom>
                    <a:noFill/>
                    <a:ln>
                      <a:noFill/>
                    </a:ln>
                  </pic:spPr>
                </pic:pic>
              </a:graphicData>
            </a:graphic>
          </wp:inline>
        </w:drawing>
      </w:r>
    </w:p>
    <w:p w14:paraId="2DFEBBF5" w14:textId="3C1F779B" w:rsidR="004E02C9" w:rsidRPr="009F15B5" w:rsidRDefault="004E02C9" w:rsidP="00406703">
      <w:pPr>
        <w:pStyle w:val="figtitleijasca"/>
      </w:pPr>
      <w:r w:rsidRPr="009F15B5">
        <w:t>Add Students to the Class via Code</w:t>
      </w:r>
    </w:p>
    <w:p w14:paraId="207D6B3D" w14:textId="3BFC27A4" w:rsidR="004E02C9" w:rsidRPr="009F15B5" w:rsidRDefault="004E02C9" w:rsidP="00CE3EAB">
      <w:pPr>
        <w:pStyle w:val="bodytextijasca"/>
        <w:numPr>
          <w:ilvl w:val="0"/>
          <w:numId w:val="14"/>
        </w:numPr>
        <w:ind w:left="426"/>
        <w:rPr>
          <w:color w:val="auto"/>
        </w:rPr>
      </w:pPr>
    </w:p>
    <w:p w14:paraId="0687D6B6" w14:textId="77777777" w:rsidR="004E02C9" w:rsidRPr="009F15B5" w:rsidRDefault="004E02C9" w:rsidP="00CE3EAB">
      <w:pPr>
        <w:pStyle w:val="bodytextijasca"/>
        <w:numPr>
          <w:ilvl w:val="0"/>
          <w:numId w:val="15"/>
        </w:numPr>
        <w:ind w:left="709"/>
        <w:rPr>
          <w:color w:val="auto"/>
        </w:rPr>
      </w:pPr>
      <w:r w:rsidRPr="009F15B5">
        <w:rPr>
          <w:color w:val="auto"/>
        </w:rPr>
        <w:t xml:space="preserve">Click the Stream tab. </w:t>
      </w:r>
    </w:p>
    <w:p w14:paraId="2444A58A" w14:textId="77777777" w:rsidR="004E02C9" w:rsidRPr="009F15B5" w:rsidRDefault="004E02C9" w:rsidP="00CE3EAB">
      <w:pPr>
        <w:pStyle w:val="bodytextijasca"/>
        <w:numPr>
          <w:ilvl w:val="0"/>
          <w:numId w:val="15"/>
        </w:numPr>
        <w:ind w:left="709"/>
        <w:rPr>
          <w:color w:val="auto"/>
        </w:rPr>
      </w:pPr>
      <w:r w:rsidRPr="009F15B5">
        <w:rPr>
          <w:color w:val="auto"/>
        </w:rPr>
        <w:t>You will find the class code within the class information section.</w:t>
      </w:r>
    </w:p>
    <w:p w14:paraId="788F530E" w14:textId="77777777" w:rsidR="004E02C9" w:rsidRPr="009F15B5" w:rsidRDefault="004E02C9" w:rsidP="00CE3EAB">
      <w:pPr>
        <w:pStyle w:val="bodytextijasca"/>
        <w:numPr>
          <w:ilvl w:val="0"/>
          <w:numId w:val="15"/>
        </w:numPr>
        <w:ind w:left="709"/>
        <w:rPr>
          <w:color w:val="auto"/>
        </w:rPr>
      </w:pPr>
      <w:r w:rsidRPr="009F15B5">
        <w:rPr>
          <w:color w:val="auto"/>
        </w:rPr>
        <w:t>If you want to enlarge the code to show the class, you can click the four corners icon. </w:t>
      </w:r>
    </w:p>
    <w:p w14:paraId="126410B5" w14:textId="0C936A0F" w:rsidR="004E02C9" w:rsidRPr="009F15B5" w:rsidRDefault="00406703" w:rsidP="00406703">
      <w:pPr>
        <w:pStyle w:val="ListParagraph"/>
        <w:autoSpaceDE w:val="0"/>
        <w:autoSpaceDN w:val="0"/>
        <w:adjustRightInd w:val="0"/>
        <w:jc w:val="center"/>
        <w:rPr>
          <w:rFonts w:ascii="Lato" w:hAnsi="Lato" w:cs="Arial"/>
          <w:b/>
          <w:bCs/>
          <w:sz w:val="24"/>
          <w:szCs w:val="24"/>
        </w:rPr>
      </w:pPr>
      <w:r w:rsidRPr="009F15B5">
        <w:rPr>
          <w:rFonts w:ascii="Lato" w:hAnsi="Lato" w:cs="Arial"/>
          <w:b/>
          <w:bCs/>
          <w:noProof/>
          <w:sz w:val="24"/>
          <w:szCs w:val="24"/>
          <w:lang w:bidi="ar-SA"/>
        </w:rPr>
        <w:drawing>
          <wp:inline distT="0" distB="0" distL="0" distR="0" wp14:anchorId="0E5887A9" wp14:editId="7559196F">
            <wp:extent cx="4057650" cy="1179632"/>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75282" cy="1184758"/>
                    </a:xfrm>
                    <a:prstGeom prst="rect">
                      <a:avLst/>
                    </a:prstGeom>
                    <a:noFill/>
                    <a:ln>
                      <a:noFill/>
                    </a:ln>
                  </pic:spPr>
                </pic:pic>
              </a:graphicData>
            </a:graphic>
          </wp:inline>
        </w:drawing>
      </w:r>
    </w:p>
    <w:p w14:paraId="20D89046" w14:textId="55BC8C81" w:rsidR="004E02C9" w:rsidRPr="009F15B5" w:rsidRDefault="004E02C9" w:rsidP="00406703">
      <w:pPr>
        <w:pStyle w:val="figtitleijasca"/>
      </w:pPr>
      <w:r w:rsidRPr="009F15B5">
        <w:t>Add Students to the Class via Code</w:t>
      </w:r>
    </w:p>
    <w:p w14:paraId="2F2390DE" w14:textId="654DBCCC" w:rsidR="004E02C9" w:rsidRPr="009F15B5" w:rsidRDefault="004E02C9" w:rsidP="00406703">
      <w:pPr>
        <w:pStyle w:val="heading2ijasca"/>
      </w:pPr>
      <w:r w:rsidRPr="009F15B5">
        <w:t>Adding Assignments and Materials</w:t>
      </w:r>
    </w:p>
    <w:p w14:paraId="02795A69" w14:textId="77777777" w:rsidR="004E02C9" w:rsidRPr="009F15B5" w:rsidRDefault="004E02C9" w:rsidP="00406703">
      <w:pPr>
        <w:pStyle w:val="bodytextijasca"/>
        <w:rPr>
          <w:color w:val="auto"/>
        </w:rPr>
      </w:pPr>
      <w:r w:rsidRPr="009F15B5">
        <w:rPr>
          <w:color w:val="auto"/>
        </w:rPr>
        <w:t>To add assignment and materials apply the followings:</w:t>
      </w:r>
    </w:p>
    <w:p w14:paraId="048E25BF" w14:textId="77777777" w:rsidR="004E02C9" w:rsidRPr="009F15B5" w:rsidRDefault="004E02C9" w:rsidP="00CE3EAB">
      <w:pPr>
        <w:pStyle w:val="bodytextijasca"/>
        <w:numPr>
          <w:ilvl w:val="0"/>
          <w:numId w:val="15"/>
        </w:numPr>
        <w:ind w:left="709"/>
        <w:rPr>
          <w:color w:val="auto"/>
        </w:rPr>
      </w:pPr>
      <w:r w:rsidRPr="009F15B5">
        <w:rPr>
          <w:color w:val="auto"/>
        </w:rPr>
        <w:t>Navigate to the Classwork tab</w:t>
      </w:r>
    </w:p>
    <w:p w14:paraId="5C4ABB52" w14:textId="77777777" w:rsidR="004E02C9" w:rsidRPr="009F15B5" w:rsidRDefault="004E02C9" w:rsidP="00CE3EAB">
      <w:pPr>
        <w:pStyle w:val="bodytextijasca"/>
        <w:numPr>
          <w:ilvl w:val="0"/>
          <w:numId w:val="15"/>
        </w:numPr>
        <w:ind w:left="709"/>
        <w:rPr>
          <w:color w:val="auto"/>
        </w:rPr>
      </w:pPr>
      <w:r w:rsidRPr="009F15B5">
        <w:rPr>
          <w:color w:val="auto"/>
        </w:rPr>
        <w:t>Click the Create button, then select Assignment or Question or Material.</w:t>
      </w:r>
    </w:p>
    <w:p w14:paraId="3A012CB2" w14:textId="77777777" w:rsidR="004E02C9" w:rsidRPr="009F15B5" w:rsidRDefault="004E02C9" w:rsidP="00CE3EAB">
      <w:pPr>
        <w:pStyle w:val="bodytextijasca"/>
        <w:numPr>
          <w:ilvl w:val="0"/>
          <w:numId w:val="15"/>
        </w:numPr>
        <w:ind w:left="709"/>
        <w:rPr>
          <w:color w:val="auto"/>
        </w:rPr>
      </w:pPr>
      <w:r w:rsidRPr="009F15B5">
        <w:rPr>
          <w:color w:val="auto"/>
        </w:rPr>
        <w:t>This will bring up the Assignment form</w:t>
      </w:r>
    </w:p>
    <w:p w14:paraId="5A1C7324" w14:textId="77777777" w:rsidR="004E02C9" w:rsidRPr="009F15B5" w:rsidRDefault="004E02C9" w:rsidP="00CE3EAB">
      <w:pPr>
        <w:pStyle w:val="bodytextijasca"/>
        <w:numPr>
          <w:ilvl w:val="0"/>
          <w:numId w:val="15"/>
        </w:numPr>
        <w:ind w:left="709"/>
        <w:rPr>
          <w:color w:val="auto"/>
        </w:rPr>
      </w:pPr>
      <w:r w:rsidRPr="009F15B5">
        <w:rPr>
          <w:color w:val="auto"/>
        </w:rPr>
        <w:t>Clicked Assign</w:t>
      </w:r>
    </w:p>
    <w:p w14:paraId="107A1B0D" w14:textId="77777777" w:rsidR="004E02C9" w:rsidRPr="009F15B5" w:rsidRDefault="004E02C9" w:rsidP="004E02C9">
      <w:pPr>
        <w:pStyle w:val="ListParagraph"/>
        <w:autoSpaceDE w:val="0"/>
        <w:autoSpaceDN w:val="0"/>
        <w:adjustRightInd w:val="0"/>
        <w:rPr>
          <w:rFonts w:ascii="Lato" w:hAnsi="Lato" w:cs="Arial"/>
          <w:b/>
          <w:bCs/>
          <w:sz w:val="24"/>
          <w:szCs w:val="24"/>
        </w:rPr>
      </w:pPr>
    </w:p>
    <w:p w14:paraId="376C7593" w14:textId="2386147F" w:rsidR="004E02C9" w:rsidRPr="009F15B5" w:rsidRDefault="004E02C9" w:rsidP="00406703">
      <w:pPr>
        <w:pStyle w:val="ListParagraph"/>
        <w:autoSpaceDE w:val="0"/>
        <w:autoSpaceDN w:val="0"/>
        <w:bidi/>
        <w:adjustRightInd w:val="0"/>
        <w:ind w:hanging="766"/>
        <w:jc w:val="center"/>
        <w:rPr>
          <w:rFonts w:ascii="Lato" w:hAnsi="Lato" w:cs="Arial"/>
          <w:b/>
          <w:bCs/>
          <w:noProof/>
          <w:sz w:val="24"/>
          <w:szCs w:val="24"/>
          <w:bdr w:val="thinThickSmallGap" w:sz="24" w:space="0" w:color="auto" w:frame="1"/>
        </w:rPr>
      </w:pPr>
      <w:r w:rsidRPr="009F15B5">
        <w:rPr>
          <w:rFonts w:ascii="Lato" w:hAnsi="Lato" w:cs="Arial"/>
          <w:b/>
          <w:bCs/>
          <w:noProof/>
          <w:sz w:val="24"/>
          <w:szCs w:val="24"/>
          <w:bdr w:val="thinThickSmallGap" w:sz="24" w:space="0" w:color="auto" w:frame="1"/>
          <w:lang w:bidi="ar-SA"/>
        </w:rPr>
        <w:lastRenderedPageBreak/>
        <w:drawing>
          <wp:inline distT="0" distB="0" distL="0" distR="0" wp14:anchorId="2825BC51" wp14:editId="30F9412D">
            <wp:extent cx="2524125" cy="212026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6793" cy="2122506"/>
                    </a:xfrm>
                    <a:prstGeom prst="rect">
                      <a:avLst/>
                    </a:prstGeom>
                    <a:noFill/>
                    <a:ln>
                      <a:noFill/>
                    </a:ln>
                  </pic:spPr>
                </pic:pic>
              </a:graphicData>
            </a:graphic>
          </wp:inline>
        </w:drawing>
      </w:r>
    </w:p>
    <w:p w14:paraId="56E7568D" w14:textId="65462C31" w:rsidR="004E02C9" w:rsidRPr="009F15B5" w:rsidRDefault="004E02C9" w:rsidP="00406703">
      <w:pPr>
        <w:pStyle w:val="figtitleijasca"/>
      </w:pPr>
      <w:r w:rsidRPr="009F15B5">
        <w:tab/>
        <w:t>Add assignments and Materials</w:t>
      </w:r>
    </w:p>
    <w:p w14:paraId="03F04A60" w14:textId="2E73F633" w:rsidR="004E02C9" w:rsidRPr="009F15B5" w:rsidRDefault="004E02C9" w:rsidP="00406703">
      <w:pPr>
        <w:pStyle w:val="ListParagraph"/>
        <w:autoSpaceDE w:val="0"/>
        <w:autoSpaceDN w:val="0"/>
        <w:bidi/>
        <w:adjustRightInd w:val="0"/>
        <w:ind w:hanging="766"/>
        <w:jc w:val="center"/>
        <w:rPr>
          <w:rFonts w:ascii="Lato" w:hAnsi="Lato" w:cs="Arial"/>
          <w:b/>
          <w:bCs/>
          <w:sz w:val="24"/>
          <w:szCs w:val="24"/>
        </w:rPr>
      </w:pPr>
      <w:r w:rsidRPr="009F15B5">
        <w:rPr>
          <w:rFonts w:ascii="Lato" w:hAnsi="Lato" w:cs="Arial"/>
          <w:b/>
          <w:bCs/>
          <w:noProof/>
          <w:sz w:val="24"/>
          <w:szCs w:val="24"/>
          <w:bdr w:val="thinThickSmallGap" w:sz="24" w:space="0" w:color="auto" w:frame="1"/>
          <w:lang w:bidi="ar-SA"/>
        </w:rPr>
        <w:drawing>
          <wp:inline distT="0" distB="0" distL="0" distR="0" wp14:anchorId="4AB6412C" wp14:editId="146F0091">
            <wp:extent cx="3287438" cy="2238375"/>
            <wp:effectExtent l="0" t="0" r="8255" b="0"/>
            <wp:docPr id="7" name="Picture 7"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white rectangular object with a white background&#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3503" cy="2242505"/>
                    </a:xfrm>
                    <a:prstGeom prst="rect">
                      <a:avLst/>
                    </a:prstGeom>
                    <a:noFill/>
                    <a:ln>
                      <a:noFill/>
                    </a:ln>
                  </pic:spPr>
                </pic:pic>
              </a:graphicData>
            </a:graphic>
          </wp:inline>
        </w:drawing>
      </w:r>
    </w:p>
    <w:p w14:paraId="3461EE9C" w14:textId="01756C6F" w:rsidR="004E02C9" w:rsidRPr="009F15B5" w:rsidRDefault="004E02C9" w:rsidP="00406703">
      <w:pPr>
        <w:pStyle w:val="figtitleijasca"/>
      </w:pPr>
      <w:r w:rsidRPr="009F15B5">
        <w:t>Assignment form</w:t>
      </w:r>
    </w:p>
    <w:p w14:paraId="2C0BB72E" w14:textId="552C0966" w:rsidR="004E02C9" w:rsidRPr="009F15B5" w:rsidRDefault="004E02C9" w:rsidP="00406703">
      <w:pPr>
        <w:pStyle w:val="heading2ijasca"/>
      </w:pPr>
      <w:r w:rsidRPr="009F15B5">
        <w:t>Add Attachment to the Assignment</w:t>
      </w:r>
      <w:r w:rsidRPr="009F15B5">
        <w:rPr>
          <w:rFonts w:eastAsia="Times New Roman" w:cs="Times New Roman"/>
          <w:lang w:val="en-US" w:eastAsia="en-AU"/>
        </w:rPr>
        <w:t xml:space="preserve"> </w:t>
      </w:r>
    </w:p>
    <w:p w14:paraId="587F37C0" w14:textId="77777777" w:rsidR="004E02C9" w:rsidRPr="009F15B5" w:rsidRDefault="004E02C9" w:rsidP="00406703">
      <w:pPr>
        <w:pStyle w:val="bodytextijasca"/>
        <w:rPr>
          <w:color w:val="auto"/>
        </w:rPr>
      </w:pPr>
      <w:r w:rsidRPr="009F15B5">
        <w:rPr>
          <w:color w:val="auto"/>
        </w:rPr>
        <w:t>To add Attachment to the Assignment, apply the followings:</w:t>
      </w:r>
    </w:p>
    <w:p w14:paraId="238AAB00" w14:textId="77777777" w:rsidR="004E02C9" w:rsidRPr="009F15B5" w:rsidRDefault="004E02C9" w:rsidP="00CE3EAB">
      <w:pPr>
        <w:pStyle w:val="bodytextijasca"/>
        <w:numPr>
          <w:ilvl w:val="0"/>
          <w:numId w:val="15"/>
        </w:numPr>
        <w:ind w:left="709"/>
        <w:rPr>
          <w:color w:val="auto"/>
        </w:rPr>
      </w:pPr>
      <w:r w:rsidRPr="009F15B5">
        <w:rPr>
          <w:color w:val="auto"/>
        </w:rPr>
        <w:t>Click the assignment, view assignment.</w:t>
      </w:r>
    </w:p>
    <w:p w14:paraId="19CEE835" w14:textId="77777777" w:rsidR="004E02C9" w:rsidRPr="009F15B5" w:rsidRDefault="004E02C9" w:rsidP="00CE3EAB">
      <w:pPr>
        <w:pStyle w:val="bodytextijasca"/>
        <w:numPr>
          <w:ilvl w:val="0"/>
          <w:numId w:val="15"/>
        </w:numPr>
        <w:ind w:left="709"/>
        <w:rPr>
          <w:color w:val="auto"/>
        </w:rPr>
      </w:pPr>
      <w:r w:rsidRPr="009F15B5">
        <w:rPr>
          <w:color w:val="auto"/>
        </w:rPr>
        <w:t>Under your work, Click add or create.</w:t>
      </w:r>
    </w:p>
    <w:p w14:paraId="31AEFE7D" w14:textId="77777777" w:rsidR="004E02C9" w:rsidRPr="009F15B5" w:rsidRDefault="004E02C9" w:rsidP="00CE3EAB">
      <w:pPr>
        <w:pStyle w:val="bodytextijasca"/>
        <w:numPr>
          <w:ilvl w:val="0"/>
          <w:numId w:val="15"/>
        </w:numPr>
        <w:ind w:left="709"/>
        <w:rPr>
          <w:color w:val="auto"/>
        </w:rPr>
      </w:pPr>
      <w:r w:rsidRPr="009F15B5">
        <w:rPr>
          <w:color w:val="auto"/>
        </w:rPr>
        <w:t>Select Google drive, link or file.</w:t>
      </w:r>
    </w:p>
    <w:p w14:paraId="2165D4F5" w14:textId="77777777" w:rsidR="004E02C9" w:rsidRPr="009F15B5" w:rsidRDefault="004E02C9" w:rsidP="00CE3EAB">
      <w:pPr>
        <w:pStyle w:val="bodytextijasca"/>
        <w:numPr>
          <w:ilvl w:val="0"/>
          <w:numId w:val="15"/>
        </w:numPr>
        <w:ind w:left="709"/>
        <w:rPr>
          <w:color w:val="auto"/>
        </w:rPr>
      </w:pPr>
      <w:r w:rsidRPr="009F15B5">
        <w:rPr>
          <w:color w:val="auto"/>
        </w:rPr>
        <w:t>Select the attachment or enter the URL for a link.</w:t>
      </w:r>
    </w:p>
    <w:p w14:paraId="5AA782C9" w14:textId="77777777" w:rsidR="004E02C9" w:rsidRPr="009F15B5" w:rsidRDefault="004E02C9" w:rsidP="00CE3EAB">
      <w:pPr>
        <w:pStyle w:val="bodytextijasca"/>
        <w:numPr>
          <w:ilvl w:val="0"/>
          <w:numId w:val="15"/>
        </w:numPr>
        <w:ind w:left="709"/>
        <w:rPr>
          <w:color w:val="auto"/>
        </w:rPr>
      </w:pPr>
      <w:r w:rsidRPr="009F15B5">
        <w:rPr>
          <w:color w:val="auto"/>
        </w:rPr>
        <w:t>Click add.</w:t>
      </w:r>
    </w:p>
    <w:p w14:paraId="219733B3" w14:textId="77777777" w:rsidR="00406703" w:rsidRPr="009F15B5" w:rsidRDefault="004E02C9" w:rsidP="00406703">
      <w:pPr>
        <w:pStyle w:val="figtitleijasca"/>
        <w:numPr>
          <w:ilvl w:val="0"/>
          <w:numId w:val="0"/>
        </w:numPr>
        <w:ind w:left="641"/>
        <w:jc w:val="left"/>
      </w:pPr>
      <w:r w:rsidRPr="009F15B5">
        <w:rPr>
          <w:rFonts w:ascii="Lato" w:hAnsi="Lato" w:cs="Arial"/>
          <w:noProof/>
          <w:bdr w:val="thinThickSmallGap" w:sz="24" w:space="0" w:color="auto" w:frame="1"/>
          <w:lang w:bidi="ar-SA"/>
        </w:rPr>
        <w:drawing>
          <wp:inline distT="0" distB="0" distL="0" distR="0" wp14:anchorId="4CEF1557" wp14:editId="2A0E2095">
            <wp:extent cx="5467350" cy="200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7350" cy="2000250"/>
                    </a:xfrm>
                    <a:prstGeom prst="rect">
                      <a:avLst/>
                    </a:prstGeom>
                    <a:noFill/>
                    <a:ln>
                      <a:noFill/>
                    </a:ln>
                  </pic:spPr>
                </pic:pic>
              </a:graphicData>
            </a:graphic>
          </wp:inline>
        </w:drawing>
      </w:r>
    </w:p>
    <w:p w14:paraId="6751334E" w14:textId="40A72CE6" w:rsidR="004E02C9" w:rsidRPr="009F15B5" w:rsidRDefault="004E02C9" w:rsidP="00406703">
      <w:pPr>
        <w:pStyle w:val="figtitleijasca"/>
      </w:pPr>
      <w:r w:rsidRPr="009F15B5">
        <w:t xml:space="preserve"> Add attachment to the assignment</w:t>
      </w:r>
    </w:p>
    <w:p w14:paraId="312A32D2" w14:textId="68724958" w:rsidR="004E02C9" w:rsidRPr="009F15B5" w:rsidRDefault="004E02C9" w:rsidP="00406703">
      <w:pPr>
        <w:pStyle w:val="heading2ijasca"/>
      </w:pPr>
      <w:r w:rsidRPr="009F15B5">
        <w:t>Grade and leave feedback</w:t>
      </w:r>
    </w:p>
    <w:p w14:paraId="3AEC62F4" w14:textId="77777777" w:rsidR="004E02C9" w:rsidRPr="009F15B5" w:rsidRDefault="004E02C9" w:rsidP="00406703">
      <w:pPr>
        <w:pStyle w:val="bodytextijasca"/>
        <w:rPr>
          <w:color w:val="auto"/>
        </w:rPr>
      </w:pPr>
      <w:r w:rsidRPr="009F15B5">
        <w:rPr>
          <w:color w:val="auto"/>
        </w:rPr>
        <w:t xml:space="preserve">         To grad and leave feedback apply the followings:</w:t>
      </w:r>
    </w:p>
    <w:p w14:paraId="199CFB1E" w14:textId="77777777" w:rsidR="004E02C9" w:rsidRPr="009F15B5" w:rsidRDefault="004E02C9" w:rsidP="00CE3EAB">
      <w:pPr>
        <w:pStyle w:val="bodytextijasca"/>
        <w:numPr>
          <w:ilvl w:val="0"/>
          <w:numId w:val="15"/>
        </w:numPr>
        <w:ind w:left="709"/>
        <w:rPr>
          <w:color w:val="auto"/>
        </w:rPr>
      </w:pPr>
      <w:r w:rsidRPr="009F15B5">
        <w:rPr>
          <w:color w:val="auto"/>
        </w:rPr>
        <w:t>Navigate to the Classwork tab.</w:t>
      </w:r>
    </w:p>
    <w:p w14:paraId="365A6486" w14:textId="77777777" w:rsidR="004E02C9" w:rsidRPr="009F15B5" w:rsidRDefault="004E02C9" w:rsidP="00CE3EAB">
      <w:pPr>
        <w:pStyle w:val="bodytextijasca"/>
        <w:numPr>
          <w:ilvl w:val="0"/>
          <w:numId w:val="15"/>
        </w:numPr>
        <w:ind w:left="709"/>
        <w:rPr>
          <w:color w:val="auto"/>
        </w:rPr>
      </w:pPr>
      <w:r w:rsidRPr="009F15B5">
        <w:rPr>
          <w:color w:val="auto"/>
        </w:rPr>
        <w:t>Click the assignment you want to grade</w:t>
      </w:r>
    </w:p>
    <w:p w14:paraId="5ADC40A8" w14:textId="17D2AD32" w:rsidR="004E02C9" w:rsidRPr="009F15B5" w:rsidRDefault="004E02C9" w:rsidP="00CE3EAB">
      <w:pPr>
        <w:pStyle w:val="bodytextijasca"/>
        <w:numPr>
          <w:ilvl w:val="0"/>
          <w:numId w:val="15"/>
        </w:numPr>
        <w:ind w:left="709"/>
        <w:rPr>
          <w:color w:val="auto"/>
        </w:rPr>
      </w:pPr>
      <w:r w:rsidRPr="009F15B5">
        <w:rPr>
          <w:color w:val="auto"/>
        </w:rPr>
        <w:lastRenderedPageBreak/>
        <w:t>Click View Assignment</w:t>
      </w:r>
    </w:p>
    <w:p w14:paraId="4FAEC392" w14:textId="05A91E93" w:rsidR="004E02C9" w:rsidRPr="009F15B5" w:rsidRDefault="004E02C9" w:rsidP="00406703">
      <w:pPr>
        <w:pStyle w:val="bodytextijasca"/>
        <w:rPr>
          <w:color w:val="auto"/>
        </w:rPr>
      </w:pPr>
      <w:r w:rsidRPr="009F15B5">
        <w:rPr>
          <w:color w:val="auto"/>
        </w:rPr>
        <w:t>Note - Another option is to click the Grades tab</w:t>
      </w:r>
    </w:p>
    <w:p w14:paraId="7E9194F2" w14:textId="4406A18D" w:rsidR="004E02C9" w:rsidRPr="009F15B5" w:rsidRDefault="004E02C9" w:rsidP="00406703">
      <w:pPr>
        <w:pStyle w:val="heading2ijasca"/>
      </w:pPr>
      <w:r w:rsidRPr="009F15B5">
        <w:t>View Assignment</w:t>
      </w:r>
    </w:p>
    <w:p w14:paraId="320C111C" w14:textId="77777777" w:rsidR="004E02C9" w:rsidRPr="009F15B5" w:rsidRDefault="004E02C9" w:rsidP="00406703">
      <w:pPr>
        <w:pStyle w:val="bodytextijasca"/>
        <w:rPr>
          <w:color w:val="auto"/>
        </w:rPr>
      </w:pPr>
      <w:r w:rsidRPr="009F15B5">
        <w:rPr>
          <w:color w:val="auto"/>
        </w:rPr>
        <w:t>In the Assignment box under Student work, can see how many students have and haven’t completed the assignment, but how many have turned it in. If you select the number above and click Done, you can see the list of students who have turned in the assignment.</w:t>
      </w:r>
    </w:p>
    <w:p w14:paraId="13F92921" w14:textId="77777777" w:rsidR="004E02C9" w:rsidRPr="009F15B5" w:rsidRDefault="004E02C9" w:rsidP="004E02C9">
      <w:pPr>
        <w:pStyle w:val="ListParagraph"/>
        <w:autoSpaceDE w:val="0"/>
        <w:autoSpaceDN w:val="0"/>
        <w:adjustRightInd w:val="0"/>
        <w:ind w:left="426"/>
        <w:jc w:val="both"/>
        <w:rPr>
          <w:rFonts w:ascii="Lato" w:hAnsi="Lato" w:cs="Arial"/>
          <w:sz w:val="24"/>
          <w:szCs w:val="24"/>
        </w:rPr>
      </w:pPr>
    </w:p>
    <w:p w14:paraId="58AB952D" w14:textId="5523BCF8" w:rsidR="004E02C9" w:rsidRPr="009F15B5" w:rsidRDefault="004E02C9" w:rsidP="00406703">
      <w:pPr>
        <w:pStyle w:val="ListParagraph"/>
        <w:autoSpaceDE w:val="0"/>
        <w:autoSpaceDN w:val="0"/>
        <w:bidi/>
        <w:adjustRightInd w:val="0"/>
        <w:ind w:left="426" w:right="284" w:hanging="331"/>
        <w:jc w:val="center"/>
        <w:rPr>
          <w:rFonts w:ascii="Lato" w:hAnsi="Lato" w:cs="Arial"/>
          <w:sz w:val="24"/>
          <w:szCs w:val="24"/>
          <w:lang w:val="en-AU"/>
        </w:rPr>
      </w:pPr>
      <w:r w:rsidRPr="009F15B5">
        <w:rPr>
          <w:rFonts w:ascii="Lato" w:hAnsi="Lato" w:cs="Arial"/>
          <w:noProof/>
          <w:sz w:val="24"/>
          <w:szCs w:val="24"/>
          <w:bdr w:val="thinThickSmallGap" w:sz="24" w:space="0" w:color="auto" w:frame="1"/>
          <w:lang w:bidi="ar-SA"/>
        </w:rPr>
        <w:drawing>
          <wp:inline distT="0" distB="0" distL="0" distR="0" wp14:anchorId="0B129B14" wp14:editId="208027F4">
            <wp:extent cx="3219450" cy="225916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28440" cy="2265474"/>
                    </a:xfrm>
                    <a:prstGeom prst="rect">
                      <a:avLst/>
                    </a:prstGeom>
                    <a:noFill/>
                    <a:ln>
                      <a:noFill/>
                    </a:ln>
                  </pic:spPr>
                </pic:pic>
              </a:graphicData>
            </a:graphic>
          </wp:inline>
        </w:drawing>
      </w:r>
    </w:p>
    <w:p w14:paraId="54DC45AC" w14:textId="6F89824C" w:rsidR="004E02C9" w:rsidRPr="009F15B5" w:rsidRDefault="004E02C9" w:rsidP="00406703">
      <w:pPr>
        <w:pStyle w:val="figtitleijasca"/>
      </w:pPr>
      <w:r w:rsidRPr="009F15B5">
        <w:t>Assignment Box</w:t>
      </w:r>
    </w:p>
    <w:p w14:paraId="6F4E889D" w14:textId="1FB842FF" w:rsidR="004E02C9" w:rsidRPr="009F15B5" w:rsidRDefault="004E02C9" w:rsidP="00406703">
      <w:pPr>
        <w:pStyle w:val="bodytextijasca"/>
        <w:rPr>
          <w:color w:val="auto"/>
        </w:rPr>
      </w:pPr>
      <w:r w:rsidRPr="009F15B5">
        <w:rPr>
          <w:color w:val="auto"/>
        </w:rPr>
        <w:t>You can then select the name of the student to expand his or her assignment in Google Docs. By selecting their name at the top, you can also quickly and easily switch to the next student’s document who has turned in their assignment, without having to exit the page.</w:t>
      </w:r>
    </w:p>
    <w:p w14:paraId="32DBE8CB" w14:textId="77777777" w:rsidR="004E02C9" w:rsidRPr="009F15B5" w:rsidRDefault="004E02C9" w:rsidP="00406703">
      <w:pPr>
        <w:pStyle w:val="bodytextijasca"/>
        <w:rPr>
          <w:color w:val="auto"/>
        </w:rPr>
      </w:pPr>
      <w:r w:rsidRPr="009F15B5">
        <w:rPr>
          <w:color w:val="auto"/>
        </w:rPr>
        <w:t xml:space="preserve">You can make any comments you have inside the document by using the Comment tool to provide feedback. Simply highlight the text you wish to comment about and select Insert </w:t>
      </w:r>
      <w:r w:rsidRPr="009F15B5">
        <w:rPr>
          <w:rFonts w:ascii="Arial" w:hAnsi="Arial"/>
          <w:color w:val="auto"/>
        </w:rPr>
        <w:t>→</w:t>
      </w:r>
      <w:r w:rsidRPr="009F15B5">
        <w:rPr>
          <w:color w:val="auto"/>
        </w:rPr>
        <w:t xml:space="preserve"> Comment. You can then type in your comment and click Comment. All of your comments are then automatically saved in the document that the student turned in and they will easily be able to view them themselves.</w:t>
      </w:r>
    </w:p>
    <w:p w14:paraId="4801BA0B" w14:textId="7AEEF99D" w:rsidR="004E02C9" w:rsidRPr="009F15B5" w:rsidRDefault="004E02C9" w:rsidP="00406703">
      <w:pPr>
        <w:pStyle w:val="heading2ijasca"/>
      </w:pPr>
      <w:r w:rsidRPr="009F15B5">
        <w:t>Stream Tab</w:t>
      </w:r>
    </w:p>
    <w:p w14:paraId="054B0840" w14:textId="77777777" w:rsidR="004E02C9" w:rsidRPr="009F15B5" w:rsidRDefault="004E02C9" w:rsidP="00406703">
      <w:pPr>
        <w:pStyle w:val="bodytextijasca"/>
        <w:rPr>
          <w:color w:val="auto"/>
          <w:lang w:val="en-AU"/>
        </w:rPr>
      </w:pPr>
      <w:r w:rsidRPr="009F15B5">
        <w:rPr>
          <w:color w:val="auto"/>
        </w:rPr>
        <w:t xml:space="preserve">The Stream is where students can see announcements and other posts from their teacher. </w:t>
      </w:r>
    </w:p>
    <w:p w14:paraId="2A8820F8" w14:textId="46FB6850" w:rsidR="004E02C9" w:rsidRPr="009F15B5" w:rsidRDefault="004E02C9" w:rsidP="00406703">
      <w:pPr>
        <w:pStyle w:val="ListParagraph"/>
        <w:autoSpaceDE w:val="0"/>
        <w:autoSpaceDN w:val="0"/>
        <w:bidi/>
        <w:adjustRightInd w:val="0"/>
        <w:ind w:left="-188" w:hanging="237"/>
        <w:jc w:val="center"/>
        <w:rPr>
          <w:rFonts w:ascii="Lato" w:hAnsi="Lato" w:cs="Arial"/>
          <w:b/>
          <w:bCs/>
          <w:sz w:val="24"/>
          <w:szCs w:val="24"/>
        </w:rPr>
      </w:pPr>
      <w:r w:rsidRPr="009F15B5">
        <w:rPr>
          <w:rFonts w:ascii="Lato" w:hAnsi="Lato" w:cs="Arial"/>
          <w:b/>
          <w:bCs/>
          <w:noProof/>
          <w:sz w:val="24"/>
          <w:szCs w:val="24"/>
          <w:bdr w:val="thinThickSmallGap" w:sz="24" w:space="0" w:color="auto" w:frame="1"/>
          <w:lang w:bidi="ar-SA"/>
        </w:rPr>
        <w:drawing>
          <wp:inline distT="0" distB="0" distL="0" distR="0" wp14:anchorId="63D3F407" wp14:editId="6AC1A82A">
            <wp:extent cx="30861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86100" cy="1447800"/>
                    </a:xfrm>
                    <a:prstGeom prst="rect">
                      <a:avLst/>
                    </a:prstGeom>
                    <a:noFill/>
                    <a:ln>
                      <a:noFill/>
                    </a:ln>
                  </pic:spPr>
                </pic:pic>
              </a:graphicData>
            </a:graphic>
          </wp:inline>
        </w:drawing>
      </w:r>
    </w:p>
    <w:p w14:paraId="436599E4" w14:textId="225D4800" w:rsidR="004E02C9" w:rsidRPr="009F15B5" w:rsidRDefault="004E02C9" w:rsidP="00406703">
      <w:pPr>
        <w:pStyle w:val="figtitleijasca"/>
      </w:pPr>
      <w:r w:rsidRPr="009F15B5">
        <w:t>Stream Tab</w:t>
      </w:r>
    </w:p>
    <w:p w14:paraId="2BCDAAD4" w14:textId="77777777" w:rsidR="004E02C9" w:rsidRPr="009F15B5" w:rsidRDefault="004E02C9" w:rsidP="004E02C9">
      <w:pPr>
        <w:pStyle w:val="ListParagraph"/>
        <w:autoSpaceDE w:val="0"/>
        <w:autoSpaceDN w:val="0"/>
        <w:adjustRightInd w:val="0"/>
        <w:ind w:left="709" w:hanging="567"/>
        <w:jc w:val="center"/>
        <w:rPr>
          <w:rFonts w:asciiTheme="majorBidi" w:hAnsiTheme="majorBidi" w:cstheme="majorBidi"/>
          <w:b/>
          <w:bCs/>
          <w:sz w:val="24"/>
          <w:szCs w:val="24"/>
        </w:rPr>
      </w:pPr>
    </w:p>
    <w:p w14:paraId="0C1F492E" w14:textId="6F9FDB53" w:rsidR="004E02C9" w:rsidRPr="009F15B5" w:rsidRDefault="004E02C9" w:rsidP="00406703">
      <w:pPr>
        <w:pStyle w:val="heading2ijasca"/>
      </w:pPr>
      <w:r w:rsidRPr="009F15B5">
        <w:t>Communicating in the Stream in Google Classroom with Student Via</w:t>
      </w:r>
    </w:p>
    <w:p w14:paraId="27472C19" w14:textId="77777777" w:rsidR="004E02C9" w:rsidRPr="009F15B5" w:rsidRDefault="004E02C9" w:rsidP="00CE3EAB">
      <w:pPr>
        <w:pStyle w:val="bodytextijasca"/>
        <w:numPr>
          <w:ilvl w:val="0"/>
          <w:numId w:val="15"/>
        </w:numPr>
        <w:ind w:left="709"/>
        <w:rPr>
          <w:color w:val="auto"/>
        </w:rPr>
      </w:pPr>
      <w:r w:rsidRPr="009F15B5">
        <w:rPr>
          <w:color w:val="auto"/>
        </w:rPr>
        <w:t>Post: Information or a question</w:t>
      </w:r>
    </w:p>
    <w:p w14:paraId="7073925F" w14:textId="77777777" w:rsidR="004E02C9" w:rsidRPr="009F15B5" w:rsidRDefault="004E02C9" w:rsidP="00CE3EAB">
      <w:pPr>
        <w:pStyle w:val="bodytextijasca"/>
        <w:numPr>
          <w:ilvl w:val="0"/>
          <w:numId w:val="15"/>
        </w:numPr>
        <w:ind w:left="709"/>
        <w:rPr>
          <w:color w:val="auto"/>
        </w:rPr>
      </w:pPr>
      <w:r w:rsidRPr="009F15B5">
        <w:rPr>
          <w:color w:val="auto"/>
        </w:rPr>
        <w:t>Comment: A response to a post or comment</w:t>
      </w:r>
    </w:p>
    <w:p w14:paraId="1CC337CE" w14:textId="77777777" w:rsidR="004E02C9" w:rsidRPr="009F15B5" w:rsidRDefault="004E02C9" w:rsidP="00CE3EAB">
      <w:pPr>
        <w:pStyle w:val="bodytextijasca"/>
        <w:numPr>
          <w:ilvl w:val="0"/>
          <w:numId w:val="15"/>
        </w:numPr>
        <w:ind w:left="709"/>
        <w:rPr>
          <w:color w:val="auto"/>
        </w:rPr>
      </w:pPr>
      <w:r w:rsidRPr="009F15B5">
        <w:rPr>
          <w:color w:val="auto"/>
        </w:rPr>
        <w:t>Reply: A response to a comment that mentions whoever made the comment.</w:t>
      </w:r>
    </w:p>
    <w:p w14:paraId="3328DD51" w14:textId="62ADE940" w:rsidR="004E02C9" w:rsidRPr="009F15B5" w:rsidRDefault="004E02C9" w:rsidP="00406703">
      <w:pPr>
        <w:pStyle w:val="heading2ijasca"/>
      </w:pPr>
      <w:r w:rsidRPr="009F15B5">
        <w:t>Setting up the Stream</w:t>
      </w:r>
    </w:p>
    <w:p w14:paraId="41BF3CD3" w14:textId="77777777" w:rsidR="004E02C9" w:rsidRPr="009F15B5" w:rsidRDefault="004E02C9" w:rsidP="00CE3EAB">
      <w:pPr>
        <w:pStyle w:val="bodytextijasca"/>
        <w:numPr>
          <w:ilvl w:val="0"/>
          <w:numId w:val="15"/>
        </w:numPr>
        <w:ind w:left="709"/>
        <w:rPr>
          <w:color w:val="auto"/>
        </w:rPr>
      </w:pPr>
      <w:r w:rsidRPr="009F15B5">
        <w:rPr>
          <w:color w:val="auto"/>
        </w:rPr>
        <w:t xml:space="preserve"> Navigate to Class settings.</w:t>
      </w:r>
    </w:p>
    <w:p w14:paraId="608D40AB" w14:textId="77777777" w:rsidR="004E02C9" w:rsidRPr="009F15B5" w:rsidRDefault="004E02C9" w:rsidP="00CE3EAB">
      <w:pPr>
        <w:pStyle w:val="bodytextijasca"/>
        <w:numPr>
          <w:ilvl w:val="0"/>
          <w:numId w:val="15"/>
        </w:numPr>
        <w:ind w:left="709"/>
        <w:rPr>
          <w:color w:val="auto"/>
        </w:rPr>
      </w:pPr>
      <w:r w:rsidRPr="009F15B5">
        <w:rPr>
          <w:color w:val="auto"/>
        </w:rPr>
        <w:t xml:space="preserve"> Click the drop-down menu next to stream.</w:t>
      </w:r>
    </w:p>
    <w:p w14:paraId="25F6CE0B" w14:textId="77777777" w:rsidR="004E02C9" w:rsidRPr="009F15B5" w:rsidRDefault="004E02C9" w:rsidP="00CE3EAB">
      <w:pPr>
        <w:pStyle w:val="bodytextijasca"/>
        <w:numPr>
          <w:ilvl w:val="0"/>
          <w:numId w:val="15"/>
        </w:numPr>
        <w:ind w:left="709"/>
        <w:rPr>
          <w:color w:val="auto"/>
        </w:rPr>
      </w:pPr>
      <w:r w:rsidRPr="009F15B5">
        <w:rPr>
          <w:color w:val="auto"/>
        </w:rPr>
        <w:t xml:space="preserve"> Select one of the following options:</w:t>
      </w:r>
    </w:p>
    <w:p w14:paraId="084B4162" w14:textId="77777777" w:rsidR="004E02C9" w:rsidRPr="009F15B5" w:rsidRDefault="004E02C9" w:rsidP="00CE3EAB">
      <w:pPr>
        <w:pStyle w:val="bodytextijasca"/>
        <w:numPr>
          <w:ilvl w:val="1"/>
          <w:numId w:val="15"/>
        </w:numPr>
        <w:ind w:left="1134"/>
        <w:rPr>
          <w:color w:val="auto"/>
        </w:rPr>
      </w:pPr>
      <w:r w:rsidRPr="009F15B5">
        <w:rPr>
          <w:color w:val="auto"/>
        </w:rPr>
        <w:t xml:space="preserve"> Students can post and comment.</w:t>
      </w:r>
    </w:p>
    <w:p w14:paraId="4A1807B8" w14:textId="77777777" w:rsidR="004E02C9" w:rsidRPr="009F15B5" w:rsidRDefault="004E02C9" w:rsidP="00CE3EAB">
      <w:pPr>
        <w:pStyle w:val="bodytextijasca"/>
        <w:numPr>
          <w:ilvl w:val="1"/>
          <w:numId w:val="15"/>
        </w:numPr>
        <w:ind w:left="1134"/>
        <w:rPr>
          <w:color w:val="auto"/>
        </w:rPr>
      </w:pPr>
      <w:r w:rsidRPr="009F15B5">
        <w:rPr>
          <w:color w:val="auto"/>
        </w:rPr>
        <w:t xml:space="preserve"> Students can only comment.</w:t>
      </w:r>
    </w:p>
    <w:p w14:paraId="16ED03C0" w14:textId="77777777" w:rsidR="004E02C9" w:rsidRPr="009F15B5" w:rsidRDefault="004E02C9" w:rsidP="00CE3EAB">
      <w:pPr>
        <w:pStyle w:val="bodytextijasca"/>
        <w:numPr>
          <w:ilvl w:val="1"/>
          <w:numId w:val="15"/>
        </w:numPr>
        <w:ind w:left="1134"/>
        <w:rPr>
          <w:color w:val="auto"/>
        </w:rPr>
      </w:pPr>
      <w:r w:rsidRPr="009F15B5">
        <w:rPr>
          <w:color w:val="auto"/>
        </w:rPr>
        <w:t xml:space="preserve"> Only teachers can post or comment.</w:t>
      </w:r>
    </w:p>
    <w:p w14:paraId="1DB5916D" w14:textId="77777777" w:rsidR="004E02C9" w:rsidRPr="009F15B5" w:rsidRDefault="004E02C9" w:rsidP="00CE3EAB">
      <w:pPr>
        <w:pStyle w:val="bodytextijasca"/>
        <w:numPr>
          <w:ilvl w:val="1"/>
          <w:numId w:val="15"/>
        </w:numPr>
        <w:ind w:left="1134"/>
        <w:rPr>
          <w:color w:val="auto"/>
        </w:rPr>
      </w:pPr>
      <w:r w:rsidRPr="009F15B5">
        <w:rPr>
          <w:color w:val="auto"/>
        </w:rPr>
        <w:t xml:space="preserve"> By selecting last option , teachers only have control over the information posted to a stream.</w:t>
      </w:r>
    </w:p>
    <w:p w14:paraId="5998D0AC" w14:textId="77777777" w:rsidR="004E02C9" w:rsidRPr="009F15B5" w:rsidRDefault="004E02C9" w:rsidP="004E02C9">
      <w:pPr>
        <w:pStyle w:val="ListParagraph"/>
        <w:autoSpaceDE w:val="0"/>
        <w:autoSpaceDN w:val="0"/>
        <w:adjustRightInd w:val="0"/>
        <w:rPr>
          <w:rFonts w:ascii="Lato" w:hAnsi="Lato" w:cs="Arial"/>
          <w:b/>
          <w:bCs/>
          <w:sz w:val="24"/>
          <w:szCs w:val="24"/>
        </w:rPr>
      </w:pPr>
    </w:p>
    <w:p w14:paraId="568A3AAA" w14:textId="1981774D" w:rsidR="004E02C9" w:rsidRPr="009F15B5" w:rsidRDefault="004E02C9" w:rsidP="00406703">
      <w:pPr>
        <w:pStyle w:val="ListParagraph"/>
        <w:autoSpaceDE w:val="0"/>
        <w:autoSpaceDN w:val="0"/>
        <w:bidi/>
        <w:adjustRightInd w:val="0"/>
        <w:ind w:left="-46"/>
        <w:jc w:val="center"/>
        <w:rPr>
          <w:rFonts w:ascii="Lato" w:hAnsi="Lato" w:cs="Arial"/>
          <w:b/>
          <w:bCs/>
          <w:sz w:val="24"/>
          <w:szCs w:val="24"/>
          <w:lang w:val="en-AU"/>
        </w:rPr>
      </w:pPr>
      <w:r w:rsidRPr="009F15B5">
        <w:rPr>
          <w:rFonts w:ascii="Lato" w:hAnsi="Lato" w:cs="Arial"/>
          <w:b/>
          <w:bCs/>
          <w:noProof/>
          <w:sz w:val="24"/>
          <w:szCs w:val="24"/>
          <w:bdr w:val="thinThickSmallGap" w:sz="24" w:space="0" w:color="auto" w:frame="1"/>
          <w:lang w:bidi="ar-SA"/>
        </w:rPr>
        <w:drawing>
          <wp:inline distT="0" distB="0" distL="0" distR="0" wp14:anchorId="55459F5C" wp14:editId="79C9C62B">
            <wp:extent cx="4124325" cy="1411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44532" cy="1418229"/>
                    </a:xfrm>
                    <a:prstGeom prst="rect">
                      <a:avLst/>
                    </a:prstGeom>
                    <a:noFill/>
                    <a:ln>
                      <a:noFill/>
                    </a:ln>
                  </pic:spPr>
                </pic:pic>
              </a:graphicData>
            </a:graphic>
          </wp:inline>
        </w:drawing>
      </w:r>
    </w:p>
    <w:p w14:paraId="0FF95FFB" w14:textId="4CC45AA7" w:rsidR="004E02C9" w:rsidRPr="009F15B5" w:rsidRDefault="004E02C9" w:rsidP="00406703">
      <w:pPr>
        <w:pStyle w:val="figtitleijasca"/>
      </w:pPr>
      <w:r w:rsidRPr="009F15B5">
        <w:t>Setting Stream Tab</w:t>
      </w:r>
    </w:p>
    <w:p w14:paraId="6CE3D9F3" w14:textId="23D69C66" w:rsidR="004E02C9" w:rsidRPr="009F15B5" w:rsidRDefault="004E02C9" w:rsidP="00406703">
      <w:pPr>
        <w:pStyle w:val="heading2ijasca"/>
      </w:pPr>
      <w:r w:rsidRPr="009F15B5">
        <w:t>Deleting the Class</w:t>
      </w:r>
    </w:p>
    <w:p w14:paraId="6F2B4087" w14:textId="325A5B88" w:rsidR="004E02C9" w:rsidRPr="009F15B5" w:rsidRDefault="004E02C9" w:rsidP="00406703">
      <w:pPr>
        <w:pStyle w:val="bodytextijasca"/>
        <w:rPr>
          <w:color w:val="auto"/>
        </w:rPr>
      </w:pPr>
      <w:r w:rsidRPr="009F15B5">
        <w:rPr>
          <w:color w:val="auto"/>
        </w:rPr>
        <w:t>To delete the class apply the followings:</w:t>
      </w:r>
    </w:p>
    <w:p w14:paraId="695776BF" w14:textId="77777777" w:rsidR="004E02C9" w:rsidRPr="009F15B5" w:rsidRDefault="004E02C9" w:rsidP="00CE3EAB">
      <w:pPr>
        <w:pStyle w:val="bodytextijasca"/>
        <w:numPr>
          <w:ilvl w:val="0"/>
          <w:numId w:val="15"/>
        </w:numPr>
        <w:ind w:left="709"/>
        <w:rPr>
          <w:color w:val="auto"/>
        </w:rPr>
      </w:pPr>
      <w:r w:rsidRPr="009F15B5">
        <w:rPr>
          <w:color w:val="auto"/>
        </w:rPr>
        <w:t>To delete a class completely, it must be Archived</w:t>
      </w:r>
    </w:p>
    <w:p w14:paraId="5B737964" w14:textId="77777777" w:rsidR="004E02C9" w:rsidRPr="009F15B5" w:rsidRDefault="004E02C9" w:rsidP="00CE3EAB">
      <w:pPr>
        <w:pStyle w:val="bodytextijasca"/>
        <w:numPr>
          <w:ilvl w:val="0"/>
          <w:numId w:val="15"/>
        </w:numPr>
        <w:ind w:left="709"/>
        <w:rPr>
          <w:color w:val="auto"/>
        </w:rPr>
      </w:pPr>
      <w:r w:rsidRPr="009F15B5">
        <w:rPr>
          <w:color w:val="auto"/>
        </w:rPr>
        <w:t>Go to Archived Class page</w:t>
      </w:r>
    </w:p>
    <w:p w14:paraId="7804E2C4" w14:textId="77777777" w:rsidR="004E02C9" w:rsidRPr="009F15B5" w:rsidRDefault="004E02C9" w:rsidP="00CE3EAB">
      <w:pPr>
        <w:pStyle w:val="bodytextijasca"/>
        <w:numPr>
          <w:ilvl w:val="0"/>
          <w:numId w:val="15"/>
        </w:numPr>
        <w:ind w:left="709"/>
        <w:rPr>
          <w:color w:val="auto"/>
        </w:rPr>
      </w:pPr>
      <w:r w:rsidRPr="009F15B5">
        <w:rPr>
          <w:color w:val="auto"/>
        </w:rPr>
        <w:t>Click on the more actions button (three dots)</w:t>
      </w:r>
    </w:p>
    <w:p w14:paraId="6E7C798E" w14:textId="77777777" w:rsidR="004E02C9" w:rsidRPr="009F15B5" w:rsidRDefault="004E02C9" w:rsidP="00CE3EAB">
      <w:pPr>
        <w:pStyle w:val="bodytextijasca"/>
        <w:numPr>
          <w:ilvl w:val="0"/>
          <w:numId w:val="15"/>
        </w:numPr>
        <w:ind w:left="709"/>
        <w:rPr>
          <w:color w:val="auto"/>
        </w:rPr>
      </w:pPr>
      <w:r w:rsidRPr="009F15B5">
        <w:rPr>
          <w:color w:val="auto"/>
        </w:rPr>
        <w:t>Choose Delete[10]</w:t>
      </w:r>
    </w:p>
    <w:p w14:paraId="38501C45" w14:textId="77777777" w:rsidR="004E02C9" w:rsidRPr="009F15B5" w:rsidRDefault="004E02C9" w:rsidP="004E02C9">
      <w:pPr>
        <w:pStyle w:val="ListParagraph"/>
        <w:autoSpaceDE w:val="0"/>
        <w:autoSpaceDN w:val="0"/>
        <w:adjustRightInd w:val="0"/>
        <w:rPr>
          <w:rFonts w:ascii="Lato" w:hAnsi="Lato" w:cs="Arial"/>
          <w:b/>
          <w:bCs/>
          <w:sz w:val="24"/>
          <w:szCs w:val="24"/>
        </w:rPr>
      </w:pPr>
    </w:p>
    <w:p w14:paraId="74595B41" w14:textId="63D1E50F" w:rsidR="004E02C9" w:rsidRPr="009F15B5" w:rsidRDefault="004E02C9" w:rsidP="00406703">
      <w:pPr>
        <w:pStyle w:val="ListParagraph"/>
        <w:autoSpaceDE w:val="0"/>
        <w:autoSpaceDN w:val="0"/>
        <w:bidi/>
        <w:adjustRightInd w:val="0"/>
        <w:ind w:hanging="625"/>
        <w:jc w:val="center"/>
        <w:rPr>
          <w:rFonts w:ascii="Lato" w:hAnsi="Lato" w:cs="Arial"/>
          <w:b/>
          <w:bCs/>
          <w:sz w:val="24"/>
          <w:szCs w:val="24"/>
          <w:lang w:val="en-AU"/>
        </w:rPr>
      </w:pPr>
      <w:r w:rsidRPr="009F15B5">
        <w:rPr>
          <w:rFonts w:ascii="Lato" w:hAnsi="Lato" w:cs="Arial"/>
          <w:b/>
          <w:bCs/>
          <w:noProof/>
          <w:sz w:val="24"/>
          <w:szCs w:val="24"/>
          <w:bdr w:val="thinThickSmallGap" w:sz="24" w:space="0" w:color="auto" w:frame="1"/>
          <w:lang w:bidi="ar-SA"/>
        </w:rPr>
        <w:drawing>
          <wp:inline distT="0" distB="0" distL="0" distR="0" wp14:anchorId="6AFF7F0F" wp14:editId="745FE8FC">
            <wp:extent cx="2466975" cy="148321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1174" cy="1485737"/>
                    </a:xfrm>
                    <a:prstGeom prst="rect">
                      <a:avLst/>
                    </a:prstGeom>
                    <a:noFill/>
                    <a:ln>
                      <a:noFill/>
                    </a:ln>
                  </pic:spPr>
                </pic:pic>
              </a:graphicData>
            </a:graphic>
          </wp:inline>
        </w:drawing>
      </w:r>
    </w:p>
    <w:p w14:paraId="230EC4CD" w14:textId="1E79FDF7" w:rsidR="004E02C9" w:rsidRPr="009F15B5" w:rsidRDefault="004E02C9" w:rsidP="00406703">
      <w:pPr>
        <w:pStyle w:val="figtitleijasca"/>
      </w:pPr>
      <w:r w:rsidRPr="009F15B5">
        <w:t>Archived Class Page</w:t>
      </w:r>
    </w:p>
    <w:p w14:paraId="172A67AC" w14:textId="4910AE4B" w:rsidR="004E02C9" w:rsidRPr="009F15B5" w:rsidRDefault="004E02C9" w:rsidP="00406703">
      <w:pPr>
        <w:pStyle w:val="heading1ijasca"/>
        <w:rPr>
          <w:color w:val="auto"/>
        </w:rPr>
      </w:pPr>
      <w:r w:rsidRPr="009F15B5">
        <w:rPr>
          <w:color w:val="auto"/>
        </w:rPr>
        <w:t>CONCLUSIONS</w:t>
      </w:r>
    </w:p>
    <w:p w14:paraId="093797D9" w14:textId="1FFB4A9D" w:rsidR="004E02C9" w:rsidRPr="009F15B5" w:rsidRDefault="004E02C9" w:rsidP="00406703">
      <w:pPr>
        <w:pStyle w:val="bodytextijasca"/>
        <w:rPr>
          <w:color w:val="auto"/>
        </w:rPr>
      </w:pPr>
      <w:r w:rsidRPr="009F15B5">
        <w:rPr>
          <w:color w:val="auto"/>
        </w:rPr>
        <w:t>Google Classroom enhance teaching because:</w:t>
      </w:r>
    </w:p>
    <w:p w14:paraId="21978822" w14:textId="0E5A34F5" w:rsidR="004E02C9" w:rsidRPr="009F15B5" w:rsidRDefault="004E02C9" w:rsidP="00CE3EAB">
      <w:pPr>
        <w:pStyle w:val="bodytextijasca"/>
        <w:numPr>
          <w:ilvl w:val="0"/>
          <w:numId w:val="15"/>
        </w:numPr>
        <w:ind w:left="709"/>
        <w:rPr>
          <w:color w:val="auto"/>
        </w:rPr>
      </w:pPr>
      <w:r w:rsidRPr="009F15B5">
        <w:rPr>
          <w:color w:val="auto"/>
        </w:rPr>
        <w:t>Efficiency and effectiveness stem from the intuitive interface of GC, which enables students to become independent learners and makes teachers independent users.[11]</w:t>
      </w:r>
    </w:p>
    <w:p w14:paraId="4BFEDF7F" w14:textId="311CEEC1" w:rsidR="004E02C9" w:rsidRPr="009F15B5" w:rsidRDefault="004E02C9" w:rsidP="00CE3EAB">
      <w:pPr>
        <w:pStyle w:val="bodytextijasca"/>
        <w:numPr>
          <w:ilvl w:val="0"/>
          <w:numId w:val="15"/>
        </w:numPr>
        <w:ind w:left="709"/>
        <w:rPr>
          <w:color w:val="auto"/>
        </w:rPr>
      </w:pPr>
      <w:r w:rsidRPr="009F15B5">
        <w:rPr>
          <w:color w:val="auto"/>
        </w:rPr>
        <w:t xml:space="preserve">GC characteristics differed in communication and task management. Participants also differed in ease of access, perceived utility, communication and interaction, and perceived instruction delivery. This implies that GC is beneficial in the learning and teaching process.[11] </w:t>
      </w:r>
    </w:p>
    <w:p w14:paraId="6AC17BE6" w14:textId="66E7E2EB" w:rsidR="004E02C9" w:rsidRPr="009F15B5" w:rsidRDefault="004E02C9" w:rsidP="00CE3EAB">
      <w:pPr>
        <w:pStyle w:val="bodytextijasca"/>
        <w:numPr>
          <w:ilvl w:val="0"/>
          <w:numId w:val="15"/>
        </w:numPr>
        <w:ind w:left="709"/>
        <w:rPr>
          <w:color w:val="auto"/>
        </w:rPr>
      </w:pPr>
      <w:r w:rsidRPr="009F15B5">
        <w:rPr>
          <w:color w:val="auto"/>
        </w:rPr>
        <w:t>The teachers were able to give better individual attention and students developed a group feeling in such a classroom setup. Students also felt that learning through the Google classroom was not boring and it was not a waste of time. They found it to be an effective medium of studying.[12]</w:t>
      </w:r>
    </w:p>
    <w:p w14:paraId="7551F794" w14:textId="0BFEDEEC" w:rsidR="004E02C9" w:rsidRPr="009F15B5" w:rsidRDefault="004E02C9" w:rsidP="00CE3EAB">
      <w:pPr>
        <w:pStyle w:val="bodytextijasca"/>
        <w:numPr>
          <w:ilvl w:val="0"/>
          <w:numId w:val="15"/>
        </w:numPr>
        <w:ind w:left="709"/>
        <w:rPr>
          <w:color w:val="auto"/>
        </w:rPr>
      </w:pPr>
      <w:r w:rsidRPr="009F15B5">
        <w:rPr>
          <w:color w:val="auto"/>
        </w:rPr>
        <w:t>Google Classroom (GC) has provided affordances for blended learning in higher education.[13]</w:t>
      </w:r>
    </w:p>
    <w:p w14:paraId="167D64F3" w14:textId="6867C9F2" w:rsidR="004E02C9" w:rsidRPr="009F15B5" w:rsidRDefault="004E02C9" w:rsidP="00CE3EAB">
      <w:pPr>
        <w:pStyle w:val="bodytextijasca"/>
        <w:numPr>
          <w:ilvl w:val="0"/>
          <w:numId w:val="15"/>
        </w:numPr>
        <w:ind w:left="709"/>
        <w:rPr>
          <w:color w:val="auto"/>
        </w:rPr>
      </w:pPr>
      <w:r w:rsidRPr="009F15B5">
        <w:rPr>
          <w:color w:val="auto"/>
        </w:rPr>
        <w:t>Google Classroom is an effective platform for educators to use for a variety of educational purposes and can increase student engagement with ad hoc sessions using follow up Q &amp; A, tasks and discussion topics.[19]</w:t>
      </w:r>
    </w:p>
    <w:p w14:paraId="2170BE6E" w14:textId="6444D5CD" w:rsidR="004E02C9" w:rsidRPr="009F15B5" w:rsidRDefault="004E02C9" w:rsidP="00CE3EAB">
      <w:pPr>
        <w:pStyle w:val="bodytextijasca"/>
        <w:numPr>
          <w:ilvl w:val="0"/>
          <w:numId w:val="15"/>
        </w:numPr>
        <w:ind w:left="709"/>
        <w:rPr>
          <w:color w:val="auto"/>
        </w:rPr>
      </w:pPr>
      <w:r w:rsidRPr="009F15B5">
        <w:rPr>
          <w:color w:val="auto"/>
        </w:rPr>
        <w:t>Easy to learn- very little training required</w:t>
      </w:r>
    </w:p>
    <w:p w14:paraId="0A4EB1EC" w14:textId="6CC48457" w:rsidR="004E02C9" w:rsidRPr="009F15B5" w:rsidRDefault="004E02C9" w:rsidP="00CE3EAB">
      <w:pPr>
        <w:pStyle w:val="bodytextijasca"/>
        <w:numPr>
          <w:ilvl w:val="0"/>
          <w:numId w:val="15"/>
        </w:numPr>
        <w:ind w:left="709"/>
        <w:rPr>
          <w:color w:val="auto"/>
        </w:rPr>
      </w:pPr>
      <w:r w:rsidRPr="009F15B5">
        <w:rPr>
          <w:color w:val="auto"/>
        </w:rPr>
        <w:t>Intuitive, clean design</w:t>
      </w:r>
    </w:p>
    <w:p w14:paraId="5E618575" w14:textId="248D5E16" w:rsidR="004E02C9" w:rsidRPr="009F15B5" w:rsidRDefault="004E02C9" w:rsidP="00CE3EAB">
      <w:pPr>
        <w:pStyle w:val="bodytextijasca"/>
        <w:numPr>
          <w:ilvl w:val="0"/>
          <w:numId w:val="15"/>
        </w:numPr>
        <w:ind w:left="709"/>
        <w:rPr>
          <w:color w:val="auto"/>
        </w:rPr>
      </w:pPr>
      <w:r w:rsidRPr="009F15B5">
        <w:rPr>
          <w:color w:val="auto"/>
        </w:rPr>
        <w:t>Keeps work organized for students</w:t>
      </w:r>
    </w:p>
    <w:p w14:paraId="512F1210" w14:textId="31A46301" w:rsidR="004E02C9" w:rsidRPr="009F15B5" w:rsidRDefault="004E02C9" w:rsidP="00CE3EAB">
      <w:pPr>
        <w:pStyle w:val="bodytextijasca"/>
        <w:numPr>
          <w:ilvl w:val="0"/>
          <w:numId w:val="15"/>
        </w:numPr>
        <w:ind w:left="709"/>
        <w:rPr>
          <w:color w:val="auto"/>
        </w:rPr>
      </w:pPr>
      <w:r w:rsidRPr="009F15B5">
        <w:rPr>
          <w:color w:val="auto"/>
        </w:rPr>
        <w:t>Full integration with Google Drive</w:t>
      </w:r>
    </w:p>
    <w:p w14:paraId="230EB1E3" w14:textId="7F4CB93E" w:rsidR="004E02C9" w:rsidRPr="009F15B5" w:rsidRDefault="004E02C9" w:rsidP="00CE3EAB">
      <w:pPr>
        <w:pStyle w:val="bodytextijasca"/>
        <w:numPr>
          <w:ilvl w:val="0"/>
          <w:numId w:val="15"/>
        </w:numPr>
        <w:ind w:left="709"/>
        <w:rPr>
          <w:color w:val="auto"/>
        </w:rPr>
      </w:pPr>
      <w:r w:rsidRPr="009F15B5">
        <w:rPr>
          <w:color w:val="auto"/>
        </w:rPr>
        <w:t>Simple way to get started with creating a paperless classroom</w:t>
      </w:r>
    </w:p>
    <w:p w14:paraId="5DADE7FD" w14:textId="128C9FC1" w:rsidR="004E02C9" w:rsidRPr="009F15B5" w:rsidRDefault="004E02C9" w:rsidP="00CE3EAB">
      <w:pPr>
        <w:pStyle w:val="bodytextijasca"/>
        <w:numPr>
          <w:ilvl w:val="0"/>
          <w:numId w:val="15"/>
        </w:numPr>
        <w:ind w:left="709"/>
        <w:rPr>
          <w:color w:val="auto"/>
        </w:rPr>
      </w:pPr>
      <w:r w:rsidRPr="009F15B5">
        <w:rPr>
          <w:color w:val="auto"/>
        </w:rPr>
        <w:t>Enhances communication with students</w:t>
      </w:r>
    </w:p>
    <w:p w14:paraId="542B192C" w14:textId="34F3337C" w:rsidR="004E02C9" w:rsidRPr="009F15B5" w:rsidRDefault="004E02C9" w:rsidP="00CE3EAB">
      <w:pPr>
        <w:pStyle w:val="bodytextijasca"/>
        <w:numPr>
          <w:ilvl w:val="0"/>
          <w:numId w:val="15"/>
        </w:numPr>
        <w:ind w:left="709"/>
        <w:rPr>
          <w:color w:val="auto"/>
        </w:rPr>
      </w:pPr>
      <w:r w:rsidRPr="009F15B5">
        <w:rPr>
          <w:color w:val="auto"/>
        </w:rPr>
        <w:t>Files are automatically duplicated for each student</w:t>
      </w:r>
    </w:p>
    <w:p w14:paraId="65B7F702" w14:textId="30C66A0A" w:rsidR="004E02C9" w:rsidRPr="009F15B5" w:rsidRDefault="004E02C9" w:rsidP="00CE3EAB">
      <w:pPr>
        <w:pStyle w:val="bodytextijasca"/>
        <w:numPr>
          <w:ilvl w:val="0"/>
          <w:numId w:val="15"/>
        </w:numPr>
        <w:ind w:left="709"/>
        <w:rPr>
          <w:color w:val="auto"/>
        </w:rPr>
      </w:pPr>
      <w:r w:rsidRPr="009F15B5">
        <w:rPr>
          <w:color w:val="auto"/>
        </w:rPr>
        <w:t>Integrates well with the iPad (must use the Chrome browser)</w:t>
      </w:r>
    </w:p>
    <w:p w14:paraId="5C41F35C" w14:textId="7C0995B3" w:rsidR="004E02C9" w:rsidRPr="009F15B5" w:rsidRDefault="004E02C9" w:rsidP="00CE3EAB">
      <w:pPr>
        <w:pStyle w:val="bodytextijasca"/>
        <w:numPr>
          <w:ilvl w:val="0"/>
          <w:numId w:val="15"/>
        </w:numPr>
        <w:ind w:left="709"/>
        <w:rPr>
          <w:color w:val="auto"/>
        </w:rPr>
      </w:pPr>
      <w:r w:rsidRPr="009F15B5">
        <w:rPr>
          <w:color w:val="auto"/>
        </w:rPr>
        <w:t>It’s a Google product- expect continued improvements</w:t>
      </w:r>
    </w:p>
    <w:p w14:paraId="69220622" w14:textId="77777777" w:rsidR="004E02C9" w:rsidRPr="009F15B5" w:rsidRDefault="004E02C9" w:rsidP="00CE3EAB">
      <w:pPr>
        <w:pStyle w:val="bodytextijasca"/>
        <w:numPr>
          <w:ilvl w:val="0"/>
          <w:numId w:val="15"/>
        </w:numPr>
        <w:ind w:left="709"/>
        <w:rPr>
          <w:color w:val="auto"/>
        </w:rPr>
      </w:pPr>
      <w:r w:rsidRPr="009F15B5">
        <w:rPr>
          <w:color w:val="auto"/>
        </w:rPr>
        <w:t>Allows you to focus on teaching &amp; learning, not technology [6]</w:t>
      </w:r>
    </w:p>
    <w:p w14:paraId="40B7D1CE" w14:textId="3729AF7B" w:rsidR="004E02C9" w:rsidRPr="009F15B5" w:rsidRDefault="004E02C9" w:rsidP="00406703">
      <w:pPr>
        <w:pStyle w:val="heading2ijasca"/>
      </w:pPr>
      <w:r w:rsidRPr="009F15B5">
        <w:t>RECOMANDATIONS</w:t>
      </w:r>
    </w:p>
    <w:p w14:paraId="6DDE79A9" w14:textId="4035F4C8" w:rsidR="004E02C9" w:rsidRPr="009F15B5" w:rsidRDefault="004E02C9" w:rsidP="00CE3EAB">
      <w:pPr>
        <w:pStyle w:val="bodytextijasca"/>
        <w:numPr>
          <w:ilvl w:val="0"/>
          <w:numId w:val="15"/>
        </w:numPr>
        <w:ind w:left="709"/>
        <w:rPr>
          <w:color w:val="auto"/>
        </w:rPr>
      </w:pPr>
      <w:r w:rsidRPr="009F15B5">
        <w:rPr>
          <w:color w:val="auto"/>
        </w:rPr>
        <w:t>Google Classroom is currently recommended for use to meet the needs of students in inclusive classrooms and is a school board supported initiative as outlined in the Province-wide Implementation of Google Ap</w:t>
      </w:r>
      <w:r w:rsidR="00406703" w:rsidRPr="009F15B5">
        <w:rPr>
          <w:color w:val="auto"/>
        </w:rPr>
        <w:t>ps for Education</w:t>
      </w:r>
    </w:p>
    <w:p w14:paraId="716F9265" w14:textId="178FB2D3" w:rsidR="004E02C9" w:rsidRPr="009F15B5" w:rsidRDefault="004E02C9" w:rsidP="00CE3EAB">
      <w:pPr>
        <w:pStyle w:val="bodytextijasca"/>
        <w:numPr>
          <w:ilvl w:val="0"/>
          <w:numId w:val="15"/>
        </w:numPr>
        <w:ind w:left="709"/>
        <w:rPr>
          <w:color w:val="auto"/>
        </w:rPr>
      </w:pPr>
      <w:r w:rsidRPr="009F15B5">
        <w:rPr>
          <w:color w:val="auto"/>
        </w:rPr>
        <w:lastRenderedPageBreak/>
        <w:t xml:space="preserve">Teachers expressed that their ability to post pertinent classroom information and content was highly beneficial. Moreover, they could create assignments that students could complete online, at school and at home, or with peers provided they have technology access. </w:t>
      </w:r>
    </w:p>
    <w:p w14:paraId="7BDD6148" w14:textId="4680D5E7" w:rsidR="004E02C9" w:rsidRPr="009F15B5" w:rsidRDefault="004E02C9" w:rsidP="00CE3EAB">
      <w:pPr>
        <w:pStyle w:val="bodytextijasca"/>
        <w:numPr>
          <w:ilvl w:val="0"/>
          <w:numId w:val="15"/>
        </w:numPr>
        <w:ind w:left="709"/>
        <w:rPr>
          <w:color w:val="auto"/>
        </w:rPr>
      </w:pPr>
      <w:r w:rsidRPr="009F15B5">
        <w:rPr>
          <w:color w:val="auto"/>
        </w:rPr>
        <w:t xml:space="preserve">Google Classroom met the needs of students with reading or writing exceptionalities through speech-to-text, text-to-speech, word prediction, and spell-check. </w:t>
      </w:r>
    </w:p>
    <w:p w14:paraId="0A1DD246" w14:textId="124E12E7" w:rsidR="004E02C9" w:rsidRPr="009F15B5" w:rsidRDefault="004E02C9" w:rsidP="00CE3EAB">
      <w:pPr>
        <w:pStyle w:val="bodytextijasca"/>
        <w:numPr>
          <w:ilvl w:val="0"/>
          <w:numId w:val="15"/>
        </w:numPr>
        <w:ind w:left="709"/>
        <w:rPr>
          <w:color w:val="auto"/>
        </w:rPr>
      </w:pPr>
      <w:r w:rsidRPr="009F15B5">
        <w:rPr>
          <w:color w:val="auto"/>
        </w:rPr>
        <w:t xml:space="preserve">Being able to complete assignments using a keyboard on a computer allowed students with writing issues to be able to get what they need. </w:t>
      </w:r>
    </w:p>
    <w:p w14:paraId="0929D132" w14:textId="5C49EC49" w:rsidR="004E02C9" w:rsidRPr="009F15B5" w:rsidRDefault="004E02C9" w:rsidP="00CE3EAB">
      <w:pPr>
        <w:pStyle w:val="bodytextijasca"/>
        <w:numPr>
          <w:ilvl w:val="0"/>
          <w:numId w:val="15"/>
        </w:numPr>
        <w:ind w:left="709"/>
        <w:rPr>
          <w:color w:val="auto"/>
        </w:rPr>
      </w:pPr>
      <w:r w:rsidRPr="009F15B5">
        <w:rPr>
          <w:color w:val="auto"/>
        </w:rPr>
        <w:t xml:space="preserve">Teachers could give every student an assignment and students could work on similar devices without knowing if a student in their class had an exceptionality. </w:t>
      </w:r>
    </w:p>
    <w:p w14:paraId="244B21CA" w14:textId="77777777" w:rsidR="004E02C9" w:rsidRPr="009F15B5" w:rsidRDefault="004E02C9" w:rsidP="00CE3EAB">
      <w:pPr>
        <w:pStyle w:val="bodytextijasca"/>
        <w:numPr>
          <w:ilvl w:val="0"/>
          <w:numId w:val="15"/>
        </w:numPr>
        <w:ind w:left="709"/>
        <w:rPr>
          <w:color w:val="auto"/>
        </w:rPr>
      </w:pPr>
      <w:r w:rsidRPr="009F15B5">
        <w:rPr>
          <w:color w:val="auto"/>
        </w:rPr>
        <w:t xml:space="preserve">Educators who familiarize themselves with Google Classroom and its functions, and use it as a form of AT, are stepping away from the one size fits all approach of the past and are meeting UDL standards by providing the ability to create and manipulate course materials and objectives to meet the needs of every student [21]. </w:t>
      </w:r>
      <w:r w:rsidRPr="009F15B5">
        <w:rPr>
          <w:color w:val="auto"/>
        </w:rPr>
        <w:br/>
      </w:r>
    </w:p>
    <w:p w14:paraId="715C05D1" w14:textId="70FC6D6D" w:rsidR="004E02C9" w:rsidRPr="009F15B5" w:rsidRDefault="004E02C9" w:rsidP="00406703">
      <w:pPr>
        <w:pStyle w:val="heading1ijasca"/>
        <w:rPr>
          <w:color w:val="auto"/>
        </w:rPr>
      </w:pPr>
      <w:r w:rsidRPr="009F15B5">
        <w:rPr>
          <w:color w:val="auto"/>
        </w:rPr>
        <w:t>REFERENCES</w:t>
      </w:r>
    </w:p>
    <w:p w14:paraId="37461D65" w14:textId="1EFEE776" w:rsidR="004E02C9" w:rsidRPr="009F15B5" w:rsidRDefault="004E02C9" w:rsidP="00406703">
      <w:pPr>
        <w:spacing w:line="240" w:lineRule="auto"/>
        <w:jc w:val="both"/>
        <w:rPr>
          <w:rFonts w:ascii="Gulliver-Regular" w:eastAsia="Times New Roman" w:hAnsi="Gulliver-Regular" w:cstheme="majorBidi"/>
          <w:spacing w:val="15"/>
          <w:kern w:val="36"/>
          <w:sz w:val="16"/>
          <w:szCs w:val="16"/>
          <w:lang w:eastAsia="en-AU"/>
        </w:rPr>
      </w:pPr>
      <w:r w:rsidRPr="009F15B5">
        <w:rPr>
          <w:rFonts w:ascii="Gulliver-Regular" w:hAnsi="Gulliver-Regular" w:cstheme="majorBidi"/>
          <w:sz w:val="16"/>
          <w:szCs w:val="16"/>
        </w:rPr>
        <w:t xml:space="preserve">[1]. </w:t>
      </w:r>
      <w:r w:rsidRPr="009F15B5">
        <w:rPr>
          <w:rFonts w:ascii="Gulliver-Regular" w:hAnsi="Gulliver-Regular" w:cstheme="majorBidi"/>
          <w:sz w:val="16"/>
          <w:szCs w:val="16"/>
          <w:shd w:val="clear" w:color="auto" w:fill="FFFFFF"/>
        </w:rPr>
        <w:t>Glen Brown , “</w:t>
      </w:r>
      <w:r w:rsidRPr="009F15B5">
        <w:rPr>
          <w:rFonts w:ascii="Gulliver-Regular" w:eastAsia="Times New Roman" w:hAnsi="Gulliver-Regular" w:cstheme="majorBidi"/>
          <w:spacing w:val="15"/>
          <w:kern w:val="36"/>
          <w:sz w:val="16"/>
          <w:szCs w:val="16"/>
          <w:lang w:eastAsia="en-AU"/>
        </w:rPr>
        <w:t>How To Use Google Classroom As A Teacher: Complete Guide”, masterteachingonline.com</w:t>
      </w:r>
    </w:p>
    <w:p w14:paraId="17E28409" w14:textId="77777777" w:rsidR="004E02C9" w:rsidRPr="009F15B5" w:rsidRDefault="004E02C9" w:rsidP="004E02C9">
      <w:pPr>
        <w:spacing w:line="240" w:lineRule="auto"/>
        <w:jc w:val="both"/>
        <w:rPr>
          <w:rFonts w:ascii="Gulliver-Regular" w:hAnsi="Gulliver-Regular" w:cstheme="majorBidi"/>
          <w:sz w:val="16"/>
          <w:szCs w:val="16"/>
          <w:u w:val="single"/>
        </w:rPr>
      </w:pPr>
      <w:r w:rsidRPr="009F15B5">
        <w:rPr>
          <w:rFonts w:ascii="Gulliver-Regular" w:hAnsi="Gulliver-Regular" w:cstheme="majorBidi"/>
          <w:sz w:val="16"/>
          <w:szCs w:val="16"/>
        </w:rPr>
        <w:t xml:space="preserve">[2]. </w:t>
      </w:r>
      <w:r w:rsidRPr="009F15B5">
        <w:rPr>
          <w:rFonts w:ascii="Gulliver-Regular" w:eastAsia="Times New Roman" w:hAnsi="Gulliver-Regular" w:cstheme="majorBidi"/>
          <w:kern w:val="36"/>
          <w:sz w:val="16"/>
          <w:szCs w:val="16"/>
          <w:lang w:eastAsia="en-AU"/>
        </w:rPr>
        <w:t>Twinkl UK</w:t>
      </w:r>
      <w:r w:rsidRPr="009F15B5">
        <w:rPr>
          <w:rFonts w:ascii="Gulliver-Regular" w:hAnsi="Gulliver-Regular" w:cstheme="majorBidi"/>
          <w:sz w:val="16"/>
          <w:szCs w:val="16"/>
          <w:u w:val="single"/>
        </w:rPr>
        <w:t xml:space="preserve"> </w:t>
      </w:r>
      <w:r w:rsidRPr="009F15B5">
        <w:rPr>
          <w:rFonts w:ascii="Gulliver-Regular" w:eastAsia="Times New Roman" w:hAnsi="Gulliver-Regular" w:cstheme="majorBidi"/>
          <w:kern w:val="36"/>
          <w:sz w:val="16"/>
          <w:szCs w:val="16"/>
          <w:lang w:eastAsia="en-AU"/>
        </w:rPr>
        <w:t>“Using Google Classroom to Teach Remotely: A Quick Guide” ,twinkl.com.au .2021.</w:t>
      </w:r>
    </w:p>
    <w:p w14:paraId="7E3C86D7" w14:textId="1C5EE073" w:rsidR="004E02C9" w:rsidRPr="009F15B5" w:rsidRDefault="004E02C9" w:rsidP="00406703">
      <w:pPr>
        <w:spacing w:line="240" w:lineRule="auto"/>
        <w:jc w:val="both"/>
        <w:rPr>
          <w:rFonts w:ascii="Gulliver-Regular" w:eastAsia="Times New Roman" w:hAnsi="Gulliver-Regular" w:cstheme="majorBidi"/>
          <w:kern w:val="36"/>
          <w:sz w:val="16"/>
          <w:szCs w:val="16"/>
          <w:lang w:eastAsia="en-AU"/>
        </w:rPr>
      </w:pPr>
      <w:r w:rsidRPr="009F15B5">
        <w:rPr>
          <w:rFonts w:ascii="Gulliver-Regular" w:hAnsi="Gulliver-Regular" w:cstheme="majorBidi"/>
          <w:sz w:val="16"/>
          <w:szCs w:val="16"/>
        </w:rPr>
        <w:t>[3]. Kate M “</w:t>
      </w:r>
      <w:r w:rsidRPr="009F15B5">
        <w:rPr>
          <w:rFonts w:ascii="Gulliver-Regular" w:eastAsia="Times New Roman" w:hAnsi="Gulliver-Regular" w:cstheme="majorBidi"/>
          <w:kern w:val="36"/>
          <w:sz w:val="16"/>
          <w:szCs w:val="16"/>
          <w:lang w:eastAsia="en-AU"/>
        </w:rPr>
        <w:t>Teachers' Essential Guide to Google Classroom</w:t>
      </w:r>
      <w:r w:rsidR="00406703" w:rsidRPr="009F15B5">
        <w:rPr>
          <w:rFonts w:ascii="Gulliver-Regular" w:eastAsia="Times New Roman" w:hAnsi="Gulliver-Regular" w:cstheme="majorBidi"/>
          <w:kern w:val="36"/>
          <w:sz w:val="16"/>
          <w:szCs w:val="16"/>
          <w:lang w:eastAsia="en-AU"/>
        </w:rPr>
        <w:t>”, Common Sense Education, 2023</w:t>
      </w:r>
    </w:p>
    <w:p w14:paraId="730DD333" w14:textId="77777777" w:rsidR="004E02C9" w:rsidRPr="009F15B5" w:rsidRDefault="004E02C9" w:rsidP="004E02C9">
      <w:pPr>
        <w:spacing w:line="360" w:lineRule="auto"/>
        <w:jc w:val="both"/>
        <w:rPr>
          <w:rFonts w:ascii="Gulliver-Regular" w:hAnsi="Gulliver-Regular" w:cstheme="majorBidi"/>
          <w:sz w:val="16"/>
          <w:szCs w:val="16"/>
          <w:u w:val="single"/>
        </w:rPr>
      </w:pPr>
      <w:r w:rsidRPr="009F15B5">
        <w:rPr>
          <w:rFonts w:ascii="Gulliver-Regular" w:hAnsi="Gulliver-Regular" w:cstheme="majorBidi"/>
          <w:spacing w:val="-8"/>
          <w:sz w:val="16"/>
          <w:szCs w:val="16"/>
        </w:rPr>
        <w:t xml:space="preserve">[4].  </w:t>
      </w:r>
      <w:r w:rsidRPr="009F15B5">
        <w:rPr>
          <w:rFonts w:ascii="Gulliver-Regular" w:eastAsia="Times New Roman" w:hAnsi="Gulliver-Regular" w:cstheme="majorBidi"/>
          <w:spacing w:val="-8"/>
          <w:kern w:val="36"/>
          <w:sz w:val="16"/>
          <w:szCs w:val="16"/>
          <w:lang w:eastAsia="en-AU"/>
        </w:rPr>
        <w:t>“Google Classroom, Where teaching and learning come together” , Google for Education.</w:t>
      </w:r>
    </w:p>
    <w:p w14:paraId="746C3759" w14:textId="77777777" w:rsidR="004E02C9" w:rsidRPr="009F15B5" w:rsidRDefault="004E02C9" w:rsidP="004E02C9">
      <w:pPr>
        <w:spacing w:line="240" w:lineRule="auto"/>
        <w:jc w:val="both"/>
        <w:rPr>
          <w:rFonts w:ascii="Gulliver-Regular" w:hAnsi="Gulliver-Regular" w:cstheme="majorBidi"/>
          <w:sz w:val="16"/>
          <w:szCs w:val="16"/>
          <w:shd w:val="clear" w:color="auto" w:fill="FFFFFF"/>
        </w:rPr>
      </w:pPr>
      <w:r w:rsidRPr="009F15B5">
        <w:rPr>
          <w:rFonts w:ascii="Gulliver-Regular" w:hAnsi="Gulliver-Regular" w:cstheme="majorBidi"/>
          <w:spacing w:val="-8"/>
          <w:sz w:val="16"/>
          <w:szCs w:val="16"/>
        </w:rPr>
        <w:t>[5].</w:t>
      </w:r>
      <w:r w:rsidRPr="009F15B5">
        <w:rPr>
          <w:rFonts w:ascii="Gulliver-Regular" w:hAnsi="Gulliver-Regular" w:cstheme="majorBidi"/>
          <w:sz w:val="16"/>
          <w:szCs w:val="16"/>
        </w:rPr>
        <w:t xml:space="preserve"> Lliyasu Hussaini , Ibrahim Alhassan ,Libata “ </w:t>
      </w:r>
      <w:r w:rsidRPr="009F15B5">
        <w:rPr>
          <w:rFonts w:ascii="Gulliver-Regular" w:hAnsi="Gulliver-Regular" w:cstheme="majorBidi"/>
          <w:sz w:val="16"/>
          <w:szCs w:val="16"/>
          <w:shd w:val="clear" w:color="auto" w:fill="FFFFFF"/>
        </w:rPr>
        <w:t>Effectiveness of Google Classroom as a Digital Tool in Teaching and Learning: Students’ Perceptions” , International Journal of Research and Innovation in Social Science (IJRISS) |Volume IV, Issue IV, April 2020.</w:t>
      </w:r>
    </w:p>
    <w:p w14:paraId="2F7C6F62" w14:textId="36539B59" w:rsidR="004E02C9" w:rsidRPr="009F15B5" w:rsidRDefault="004E02C9" w:rsidP="00406703">
      <w:pPr>
        <w:spacing w:line="240" w:lineRule="auto"/>
        <w:jc w:val="both"/>
        <w:rPr>
          <w:rFonts w:ascii="Gulliver-Regular" w:eastAsia="Times New Roman" w:hAnsi="Gulliver-Regular" w:cstheme="majorBidi"/>
          <w:kern w:val="36"/>
          <w:sz w:val="16"/>
          <w:szCs w:val="16"/>
          <w:lang w:eastAsia="en-AU"/>
        </w:rPr>
      </w:pPr>
      <w:r w:rsidRPr="009F15B5">
        <w:rPr>
          <w:rStyle w:val="Hyperlink"/>
          <w:rFonts w:ascii="Gulliver-Regular" w:hAnsi="Gulliver-Regular" w:cstheme="majorBidi"/>
          <w:color w:val="auto"/>
          <w:sz w:val="16"/>
          <w:szCs w:val="16"/>
        </w:rPr>
        <w:t xml:space="preserve">[6]. </w:t>
      </w:r>
      <w:r w:rsidRPr="009F15B5">
        <w:rPr>
          <w:rFonts w:ascii="Gulliver-Regular" w:eastAsia="Times New Roman" w:hAnsi="Gulliver-Regular" w:cstheme="majorBidi"/>
          <w:kern w:val="36"/>
          <w:sz w:val="16"/>
          <w:szCs w:val="16"/>
          <w:lang w:eastAsia="en-AU"/>
        </w:rPr>
        <w:t>Benjamin Herold “How Google Classroom Is Changing Teaching: Q&amp;A With Researcher Carlo Perrotta” Education week , 2020.</w:t>
      </w:r>
    </w:p>
    <w:p w14:paraId="02C724F8" w14:textId="74532F89" w:rsidR="004E02C9" w:rsidRPr="009F15B5" w:rsidRDefault="004E02C9" w:rsidP="00406703">
      <w:pPr>
        <w:spacing w:line="240" w:lineRule="auto"/>
        <w:jc w:val="both"/>
        <w:rPr>
          <w:rFonts w:ascii="Gulliver-Regular" w:eastAsia="Times New Roman" w:hAnsi="Gulliver-Regular" w:cstheme="majorBidi"/>
          <w:kern w:val="36"/>
          <w:sz w:val="16"/>
          <w:szCs w:val="16"/>
          <w:lang w:eastAsia="en-AU"/>
        </w:rPr>
      </w:pPr>
      <w:r w:rsidRPr="009F15B5">
        <w:rPr>
          <w:rFonts w:ascii="Gulliver-Regular" w:hAnsi="Gulliver-Regular" w:cstheme="majorBidi"/>
          <w:sz w:val="16"/>
          <w:szCs w:val="16"/>
        </w:rPr>
        <w:t xml:space="preserve">[7]. </w:t>
      </w:r>
      <w:r w:rsidRPr="009F15B5">
        <w:rPr>
          <w:rFonts w:ascii="Gulliver-Regular" w:hAnsi="Gulliver-Regular" w:cstheme="majorBidi"/>
          <w:sz w:val="16"/>
          <w:szCs w:val="16"/>
          <w:shd w:val="clear" w:color="auto" w:fill="FFFFFF"/>
        </w:rPr>
        <w:t>The Editorial Team</w:t>
      </w:r>
      <w:r w:rsidRPr="009F15B5">
        <w:rPr>
          <w:rFonts w:ascii="Gulliver-Regular" w:hAnsi="Gulliver-Regular" w:cstheme="majorBidi"/>
          <w:sz w:val="16"/>
          <w:szCs w:val="16"/>
        </w:rPr>
        <w:t xml:space="preserve"> “</w:t>
      </w:r>
      <w:r w:rsidRPr="009F15B5">
        <w:rPr>
          <w:rFonts w:ascii="Gulliver-Regular" w:eastAsia="Times New Roman" w:hAnsi="Gulliver-Regular" w:cstheme="majorBidi"/>
          <w:kern w:val="36"/>
          <w:sz w:val="16"/>
          <w:szCs w:val="16"/>
          <w:lang w:eastAsia="en-AU"/>
        </w:rPr>
        <w:t>Google Classroom Guide for Online Teachers” , Resilient Educator , 2020.</w:t>
      </w:r>
    </w:p>
    <w:p w14:paraId="705C9DF9" w14:textId="2C4BD5BB" w:rsidR="004E02C9" w:rsidRPr="009F15B5" w:rsidRDefault="004E02C9" w:rsidP="00406703">
      <w:pPr>
        <w:spacing w:line="240" w:lineRule="auto"/>
        <w:jc w:val="both"/>
        <w:rPr>
          <w:rFonts w:ascii="Gulliver-Regular" w:hAnsi="Gulliver-Regular" w:cstheme="majorBidi"/>
          <w:sz w:val="16"/>
          <w:szCs w:val="16"/>
          <w:shd w:val="clear" w:color="auto" w:fill="FFFFFF"/>
        </w:rPr>
      </w:pPr>
      <w:r w:rsidRPr="009F15B5">
        <w:rPr>
          <w:rFonts w:ascii="Gulliver-Regular" w:hAnsi="Gulliver-Regular" w:cstheme="majorBidi"/>
          <w:sz w:val="16"/>
          <w:szCs w:val="16"/>
        </w:rPr>
        <w:t xml:space="preserve">[8]. Mohd Shamsuri Md saad , Fahmi Gunawan Alimin “ </w:t>
      </w:r>
      <w:r w:rsidRPr="009F15B5">
        <w:rPr>
          <w:rFonts w:ascii="Gulliver-Regular" w:hAnsi="Gulliver-Regular" w:cstheme="majorBidi"/>
          <w:sz w:val="16"/>
          <w:szCs w:val="16"/>
          <w:shd w:val="clear" w:color="auto" w:fill="FFFFFF"/>
        </w:rPr>
        <w:t>Usability and satisfaction of Google Classroom as an instructional teaching and learning medium: the students’ perspective” Word Transaction in engineering and technology , 2021.</w:t>
      </w:r>
    </w:p>
    <w:p w14:paraId="2E582C74" w14:textId="3B3B5469" w:rsidR="004E02C9" w:rsidRPr="009F15B5" w:rsidRDefault="004E02C9" w:rsidP="00406703">
      <w:pPr>
        <w:spacing w:line="240" w:lineRule="auto"/>
        <w:jc w:val="both"/>
        <w:rPr>
          <w:rFonts w:ascii="Gulliver-Regular" w:hAnsi="Gulliver-Regular" w:cstheme="majorBidi"/>
          <w:sz w:val="16"/>
          <w:szCs w:val="16"/>
          <w:shd w:val="clear" w:color="auto" w:fill="FFFFFF"/>
        </w:rPr>
      </w:pPr>
      <w:r w:rsidRPr="009F15B5">
        <w:rPr>
          <w:rFonts w:ascii="Gulliver-Regular" w:hAnsi="Gulliver-Regular" w:cstheme="majorBidi"/>
          <w:sz w:val="16"/>
          <w:szCs w:val="16"/>
        </w:rPr>
        <w:t>[9].</w:t>
      </w:r>
      <w:r w:rsidRPr="009F15B5">
        <w:rPr>
          <w:rFonts w:ascii="Gulliver-Regular" w:hAnsi="Gulliver-Regular" w:cstheme="majorBidi"/>
          <w:sz w:val="16"/>
          <w:szCs w:val="16"/>
          <w:shd w:val="clear" w:color="auto" w:fill="FFFFFF"/>
        </w:rPr>
        <w:t xml:space="preserve"> </w:t>
      </w:r>
      <w:r w:rsidRPr="009F15B5">
        <w:rPr>
          <w:rStyle w:val="Hyperlink"/>
          <w:rFonts w:ascii="Gulliver-Regular" w:hAnsi="Gulliver-Regular" w:cstheme="majorBidi"/>
          <w:color w:val="auto"/>
          <w:sz w:val="16"/>
          <w:szCs w:val="16"/>
        </w:rPr>
        <w:t>Jimmylen Zuniga Tonio , “</w:t>
      </w:r>
      <w:r w:rsidRPr="009F15B5">
        <w:rPr>
          <w:rFonts w:ascii="Gulliver-Regular" w:hAnsi="Gulliver-Regular" w:cstheme="majorBidi"/>
          <w:sz w:val="16"/>
          <w:szCs w:val="16"/>
          <w:shd w:val="clear" w:color="auto" w:fill="FFFFFF"/>
        </w:rPr>
        <w:t>Google Classroom as a Tool of Support for Flexible Learning in the New Normal” , Journal of education management and development study.2021.</w:t>
      </w:r>
    </w:p>
    <w:p w14:paraId="07AE24BA" w14:textId="77777777" w:rsidR="004E02C9" w:rsidRPr="009F15B5" w:rsidRDefault="004E02C9" w:rsidP="004E02C9">
      <w:pPr>
        <w:spacing w:line="360" w:lineRule="auto"/>
        <w:jc w:val="both"/>
        <w:rPr>
          <w:rFonts w:ascii="Gulliver-Regular" w:eastAsia="Times New Roman" w:hAnsi="Gulliver-Regular" w:cstheme="majorBidi"/>
          <w:kern w:val="36"/>
          <w:sz w:val="16"/>
          <w:szCs w:val="16"/>
          <w:lang w:eastAsia="en-AU"/>
        </w:rPr>
      </w:pPr>
      <w:r w:rsidRPr="009F15B5">
        <w:rPr>
          <w:rStyle w:val="Hyperlink"/>
          <w:rFonts w:ascii="Gulliver-Regular" w:hAnsi="Gulliver-Regular" w:cstheme="majorBidi"/>
          <w:color w:val="auto"/>
          <w:sz w:val="16"/>
          <w:szCs w:val="16"/>
        </w:rPr>
        <w:t xml:space="preserve">[10]. </w:t>
      </w:r>
      <w:r w:rsidRPr="009F15B5">
        <w:rPr>
          <w:rFonts w:ascii="Gulliver-Regular" w:hAnsi="Gulliver-Regular" w:cstheme="majorBidi"/>
          <w:sz w:val="16"/>
          <w:szCs w:val="16"/>
        </w:rPr>
        <w:t>Teachers.Teach , “</w:t>
      </w:r>
      <w:r w:rsidRPr="009F15B5">
        <w:rPr>
          <w:rFonts w:ascii="Gulliver-Regular" w:eastAsia="Times New Roman" w:hAnsi="Gulliver-Regular" w:cstheme="majorBidi"/>
          <w:kern w:val="36"/>
          <w:sz w:val="16"/>
          <w:szCs w:val="16"/>
          <w:lang w:eastAsia="en-AU"/>
        </w:rPr>
        <w:t>How to Use Google Classroom - Tutorial for Beginners”,2020.</w:t>
      </w:r>
    </w:p>
    <w:p w14:paraId="3EC3AB18" w14:textId="6E221350" w:rsidR="004E02C9" w:rsidRPr="009F15B5" w:rsidRDefault="004E02C9" w:rsidP="004E02C9">
      <w:pPr>
        <w:spacing w:line="240" w:lineRule="auto"/>
        <w:jc w:val="both"/>
        <w:rPr>
          <w:rFonts w:ascii="Gulliver-Regular" w:eastAsiaTheme="minorHAnsi" w:hAnsi="Gulliver-Regular" w:cstheme="majorBidi"/>
          <w:kern w:val="2"/>
          <w:sz w:val="16"/>
          <w:szCs w:val="16"/>
          <w14:ligatures w14:val="standardContextual"/>
        </w:rPr>
      </w:pPr>
      <w:r w:rsidRPr="009F15B5">
        <w:rPr>
          <w:rFonts w:ascii="Gulliver-Regular" w:eastAsia="Times New Roman" w:hAnsi="Gulliver-Regular" w:cstheme="majorBidi"/>
          <w:kern w:val="36"/>
          <w:sz w:val="16"/>
          <w:szCs w:val="16"/>
          <w:lang w:eastAsia="en-AU"/>
        </w:rPr>
        <w:t>[11].</w:t>
      </w:r>
      <w:r w:rsidRPr="009F15B5">
        <w:rPr>
          <w:rFonts w:ascii="Gulliver-Regular" w:hAnsi="Gulliver-Regular" w:cstheme="majorBidi"/>
          <w:sz w:val="16"/>
          <w:szCs w:val="16"/>
        </w:rPr>
        <w:t xml:space="preserve"> Candilas, Kurt S., Agcito, Melody R., Casas, Kurt C., Cubar, Stephen Arts and Sciences Program, Lourdes College, Cagayan de Oro City, Philippines, “</w:t>
      </w:r>
      <w:r w:rsidRPr="009F15B5">
        <w:rPr>
          <w:rFonts w:ascii="Gulliver-Regular" w:hAnsi="Gulliver-Regular" w:cstheme="majorBidi"/>
          <w:sz w:val="16"/>
          <w:szCs w:val="16"/>
          <w:shd w:val="clear" w:color="auto" w:fill="FFFFFF"/>
        </w:rPr>
        <w:t>Google Classroom: Defining its Role as Learning Management System”, British Journal of Multidisciplinary and Advanced Studies: Engineering and Technology, 4(4),58-74, 2023</w:t>
      </w:r>
    </w:p>
    <w:p w14:paraId="7387820B" w14:textId="77777777" w:rsidR="004E02C9" w:rsidRPr="009F15B5" w:rsidRDefault="004E02C9" w:rsidP="004E02C9">
      <w:pPr>
        <w:jc w:val="both"/>
        <w:rPr>
          <w:rFonts w:ascii="Gulliver-Regular" w:hAnsi="Gulliver-Regular" w:cstheme="majorBidi"/>
          <w:sz w:val="16"/>
          <w:szCs w:val="16"/>
        </w:rPr>
      </w:pPr>
      <w:r w:rsidRPr="009F15B5">
        <w:rPr>
          <w:rFonts w:ascii="Gulliver-Regular" w:hAnsi="Gulliver-Regular" w:cstheme="majorBidi"/>
          <w:sz w:val="16"/>
          <w:szCs w:val="16"/>
        </w:rPr>
        <w:t xml:space="preserve">[12]. </w:t>
      </w:r>
      <w:hyperlink r:id="rId34" w:anchor="auth-Adit-Gupta-Aff1" w:history="1">
        <w:r w:rsidRPr="009F15B5">
          <w:rPr>
            <w:rStyle w:val="Hyperlink"/>
            <w:rFonts w:ascii="Gulliver-Regular" w:hAnsi="Gulliver-Regular" w:cstheme="majorBidi"/>
            <w:color w:val="auto"/>
            <w:sz w:val="16"/>
            <w:szCs w:val="16"/>
          </w:rPr>
          <w:t>Adit Gupta</w:t>
        </w:r>
      </w:hyperlink>
      <w:r w:rsidRPr="009F15B5">
        <w:rPr>
          <w:rFonts w:ascii="Gulliver-Regular" w:hAnsi="Gulliver-Regular" w:cstheme="majorBidi"/>
          <w:sz w:val="16"/>
          <w:szCs w:val="16"/>
        </w:rPr>
        <w:t> &amp; </w:t>
      </w:r>
      <w:hyperlink r:id="rId35" w:anchor="auth-Pooja-Pathania-Aff1" w:history="1">
        <w:r w:rsidRPr="009F15B5">
          <w:rPr>
            <w:rStyle w:val="Hyperlink"/>
            <w:rFonts w:ascii="Gulliver-Regular" w:hAnsi="Gulliver-Regular" w:cstheme="majorBidi"/>
            <w:color w:val="auto"/>
            <w:sz w:val="16"/>
            <w:szCs w:val="16"/>
          </w:rPr>
          <w:t>Pooja Pathania</w:t>
        </w:r>
      </w:hyperlink>
      <w:r w:rsidRPr="009F15B5">
        <w:rPr>
          <w:rFonts w:ascii="Gulliver-Regular" w:hAnsi="Gulliver-Regular" w:cstheme="majorBidi"/>
          <w:sz w:val="16"/>
          <w:szCs w:val="16"/>
        </w:rPr>
        <w:t>  “</w:t>
      </w:r>
      <w:r w:rsidRPr="009F15B5">
        <w:rPr>
          <w:rFonts w:ascii="Gulliver-Regular" w:eastAsia="Times New Roman" w:hAnsi="Gulliver-Regular" w:cstheme="majorBidi"/>
          <w:kern w:val="36"/>
          <w:sz w:val="16"/>
          <w:szCs w:val="16"/>
          <w:lang w:eastAsia="en-AU"/>
        </w:rPr>
        <w:t xml:space="preserve">To study the impact of Google Classroom as a platform of learning and collaboration at the teacher education level”, Education and information technologies , </w:t>
      </w:r>
      <w:r w:rsidRPr="009F15B5">
        <w:rPr>
          <w:rFonts w:ascii="Gulliver-Regular" w:hAnsi="Gulliver-Regular" w:cstheme="majorBidi"/>
          <w:sz w:val="16"/>
          <w:szCs w:val="16"/>
        </w:rPr>
        <w:t>Volume 26, pages 843–857, (2021)</w:t>
      </w:r>
    </w:p>
    <w:p w14:paraId="3094E765" w14:textId="77777777" w:rsidR="004E02C9" w:rsidRPr="009F15B5" w:rsidRDefault="004E02C9" w:rsidP="004E02C9">
      <w:pPr>
        <w:jc w:val="both"/>
        <w:rPr>
          <w:rFonts w:ascii="Gulliver-Regular" w:hAnsi="Gulliver-Regular" w:cstheme="majorBidi"/>
          <w:sz w:val="16"/>
          <w:szCs w:val="16"/>
        </w:rPr>
      </w:pPr>
      <w:r w:rsidRPr="009F15B5">
        <w:rPr>
          <w:rFonts w:ascii="Gulliver-Regular" w:hAnsi="Gulliver-Regular" w:cstheme="majorBidi"/>
          <w:sz w:val="16"/>
          <w:szCs w:val="16"/>
        </w:rPr>
        <w:t xml:space="preserve">[13]. </w:t>
      </w:r>
      <w:hyperlink r:id="rId36" w:anchor="auth-Jeya_Amantha-Kumar-Aff1" w:history="1">
        <w:r w:rsidRPr="009F15B5">
          <w:rPr>
            <w:rStyle w:val="Hyperlink"/>
            <w:rFonts w:ascii="Gulliver-Regular" w:hAnsi="Gulliver-Regular" w:cstheme="majorBidi"/>
            <w:color w:val="auto"/>
            <w:sz w:val="16"/>
            <w:szCs w:val="16"/>
          </w:rPr>
          <w:t>Jeya Amantha Kumar</w:t>
        </w:r>
      </w:hyperlink>
      <w:r w:rsidRPr="009F15B5">
        <w:rPr>
          <w:rFonts w:ascii="Gulliver-Regular" w:hAnsi="Gulliver-Regular" w:cstheme="majorBidi"/>
          <w:sz w:val="16"/>
          <w:szCs w:val="16"/>
        </w:rPr>
        <w:t xml:space="preserve">,  </w:t>
      </w:r>
      <w:hyperlink r:id="rId37" w:anchor="auth-Brandford-Bervell-Aff2" w:history="1">
        <w:r w:rsidRPr="009F15B5">
          <w:rPr>
            <w:rStyle w:val="Hyperlink"/>
            <w:rFonts w:ascii="Gulliver-Regular" w:hAnsi="Gulliver-Regular" w:cstheme="majorBidi"/>
            <w:color w:val="auto"/>
            <w:sz w:val="16"/>
            <w:szCs w:val="16"/>
          </w:rPr>
          <w:t>Brandford Bervell</w:t>
        </w:r>
      </w:hyperlink>
      <w:r w:rsidRPr="009F15B5">
        <w:rPr>
          <w:rFonts w:ascii="Gulliver-Regular" w:hAnsi="Gulliver-Regular" w:cstheme="majorBidi"/>
          <w:sz w:val="16"/>
          <w:szCs w:val="16"/>
        </w:rPr>
        <w:t> &amp; </w:t>
      </w:r>
      <w:hyperlink r:id="rId38" w:anchor="auth-Sharifah-Osman-Aff3" w:history="1">
        <w:r w:rsidRPr="009F15B5">
          <w:rPr>
            <w:rStyle w:val="Hyperlink"/>
            <w:rFonts w:ascii="Gulliver-Regular" w:hAnsi="Gulliver-Regular" w:cstheme="majorBidi"/>
            <w:color w:val="auto"/>
            <w:sz w:val="16"/>
            <w:szCs w:val="16"/>
          </w:rPr>
          <w:t>Sharifah Osman</w:t>
        </w:r>
      </w:hyperlink>
      <w:r w:rsidRPr="009F15B5">
        <w:rPr>
          <w:rFonts w:ascii="Gulliver-Regular" w:hAnsi="Gulliver-Regular" w:cstheme="majorBidi"/>
          <w:sz w:val="16"/>
          <w:szCs w:val="16"/>
        </w:rPr>
        <w:t xml:space="preserve"> “Google classroom: insights from Malaysian higher education students’ and instructors’ experiences”, </w:t>
      </w:r>
      <w:r w:rsidRPr="009F15B5">
        <w:rPr>
          <w:rFonts w:ascii="Gulliver-Regular" w:eastAsia="Times New Roman" w:hAnsi="Gulliver-Regular" w:cstheme="majorBidi"/>
          <w:kern w:val="36"/>
          <w:sz w:val="16"/>
          <w:szCs w:val="16"/>
          <w:lang w:eastAsia="en-AU"/>
        </w:rPr>
        <w:t xml:space="preserve">Education and information technologies , </w:t>
      </w:r>
      <w:r w:rsidRPr="009F15B5">
        <w:rPr>
          <w:rFonts w:ascii="Gulliver-Regular" w:hAnsi="Gulliver-Regular" w:cstheme="majorBidi"/>
          <w:sz w:val="16"/>
          <w:szCs w:val="16"/>
        </w:rPr>
        <w:t>Volume 25, pages 4175–4195, (2020)</w:t>
      </w:r>
    </w:p>
    <w:p w14:paraId="5B7DC9DC" w14:textId="77777777" w:rsidR="004E02C9" w:rsidRPr="009F15B5" w:rsidRDefault="004E02C9" w:rsidP="004E02C9">
      <w:pPr>
        <w:jc w:val="both"/>
        <w:rPr>
          <w:rStyle w:val="t"/>
          <w:rFonts w:ascii="Gulliver-Regular" w:hAnsi="Gulliver-Regular"/>
          <w:spacing w:val="2"/>
          <w:sz w:val="16"/>
          <w:szCs w:val="16"/>
          <w:shd w:val="clear" w:color="auto" w:fill="FFFFFF"/>
        </w:rPr>
      </w:pPr>
      <w:r w:rsidRPr="009F15B5">
        <w:rPr>
          <w:rFonts w:ascii="Gulliver-Regular" w:hAnsi="Gulliver-Regular" w:cstheme="majorBidi"/>
          <w:sz w:val="16"/>
          <w:szCs w:val="16"/>
        </w:rPr>
        <w:t xml:space="preserve">[14]. </w:t>
      </w:r>
      <w:r w:rsidRPr="009F15B5">
        <w:rPr>
          <w:rFonts w:ascii="Gulliver-Regular" w:hAnsi="Gulliver-Regular" w:cstheme="majorBidi"/>
          <w:spacing w:val="3"/>
          <w:sz w:val="16"/>
          <w:szCs w:val="16"/>
          <w:shd w:val="clear" w:color="auto" w:fill="FFFFFF"/>
        </w:rPr>
        <w:t xml:space="preserve">Kaukab ABID AZHAR , Nayab IQBAL , “ </w:t>
      </w:r>
      <w:r w:rsidRPr="009F15B5">
        <w:rPr>
          <w:rFonts w:ascii="Gulliver-Regular" w:eastAsia="Times New Roman" w:hAnsi="Gulliver-Regular" w:cstheme="majorBidi"/>
          <w:spacing w:val="3"/>
          <w:sz w:val="16"/>
          <w:szCs w:val="16"/>
          <w:shd w:val="clear" w:color="auto" w:fill="FFFFFF"/>
          <w:lang w:eastAsia="en-AU"/>
        </w:rPr>
        <w:t xml:space="preserve">EFFECTIVENESS OF GOOGLE CLASSROOM: TEACHERS’ PERCEPTIONS, </w:t>
      </w:r>
      <w:r w:rsidRPr="009F15B5">
        <w:rPr>
          <w:rStyle w:val="t"/>
          <w:rFonts w:ascii="Gulliver-Regular" w:hAnsi="Gulliver-Regular" w:cstheme="majorBidi"/>
          <w:spacing w:val="2"/>
          <w:sz w:val="16"/>
          <w:szCs w:val="16"/>
          <w:shd w:val="clear" w:color="auto" w:fill="FFFFFF"/>
        </w:rPr>
        <w:t xml:space="preserve">PRIZREN SOCIAL SCIENCE JOURNAL </w:t>
      </w:r>
      <w:r w:rsidRPr="009F15B5">
        <w:rPr>
          <w:rStyle w:val="t"/>
          <w:rFonts w:ascii="Gulliver-Regular" w:hAnsi="Gulliver-Regular" w:cstheme="majorBidi"/>
          <w:sz w:val="16"/>
          <w:szCs w:val="16"/>
          <w:shd w:val="clear" w:color="auto" w:fill="FFFFFF"/>
        </w:rPr>
        <w:t xml:space="preserve">/ </w:t>
      </w:r>
      <w:r w:rsidRPr="009F15B5">
        <w:rPr>
          <w:rStyle w:val="t"/>
          <w:rFonts w:ascii="Gulliver-Regular" w:hAnsi="Gulliver-Regular" w:cstheme="majorBidi"/>
          <w:spacing w:val="2"/>
          <w:sz w:val="16"/>
          <w:szCs w:val="16"/>
          <w:shd w:val="clear" w:color="auto" w:fill="FFFFFF"/>
        </w:rPr>
        <w:t>Volume 2, Issue 2; May - August 2018</w:t>
      </w:r>
    </w:p>
    <w:p w14:paraId="03B5D14C" w14:textId="77777777" w:rsidR="004E02C9" w:rsidRPr="009F15B5" w:rsidRDefault="004E02C9" w:rsidP="004E02C9">
      <w:pPr>
        <w:jc w:val="both"/>
        <w:rPr>
          <w:rFonts w:ascii="Gulliver-Regular" w:eastAsia="Times New Roman" w:hAnsi="Gulliver-Regular"/>
          <w:kern w:val="36"/>
          <w:sz w:val="16"/>
          <w:szCs w:val="16"/>
          <w:lang w:eastAsia="en-AU"/>
        </w:rPr>
      </w:pPr>
      <w:r w:rsidRPr="009F15B5">
        <w:rPr>
          <w:rFonts w:ascii="Gulliver-Regular" w:hAnsi="Gulliver-Regular" w:cstheme="majorBidi"/>
          <w:sz w:val="16"/>
          <w:szCs w:val="16"/>
        </w:rPr>
        <w:t xml:space="preserve">[15]. </w:t>
      </w:r>
      <w:r w:rsidRPr="009F15B5">
        <w:rPr>
          <w:rFonts w:ascii="Gulliver-Regular" w:hAnsi="Gulliver-Regular" w:cstheme="majorBidi"/>
          <w:sz w:val="16"/>
          <w:szCs w:val="16"/>
          <w:shd w:val="clear" w:color="auto" w:fill="F6F6F6"/>
        </w:rPr>
        <w:t xml:space="preserve">Jimmylen Zuniga Tonio,” </w:t>
      </w:r>
      <w:r w:rsidRPr="009F15B5">
        <w:rPr>
          <w:rFonts w:ascii="Gulliver-Regular" w:hAnsi="Gulliver-Regular" w:cstheme="majorBidi"/>
          <w:sz w:val="16"/>
          <w:szCs w:val="16"/>
          <w:shd w:val="clear" w:color="auto" w:fill="FFFFFF"/>
        </w:rPr>
        <w:t xml:space="preserve">Google Classroom as a Tool of Support for Flexible Learning in the New Normal”, </w:t>
      </w:r>
      <w:r w:rsidRPr="009F15B5">
        <w:rPr>
          <w:rFonts w:ascii="Gulliver-Regular" w:eastAsia="Times New Roman" w:hAnsi="Gulliver-Regular" w:cstheme="majorBidi"/>
          <w:kern w:val="36"/>
          <w:sz w:val="16"/>
          <w:szCs w:val="16"/>
          <w:lang w:eastAsia="en-AU"/>
        </w:rPr>
        <w:t>Journal of Education Management and Development Studies,2021.</w:t>
      </w:r>
    </w:p>
    <w:p w14:paraId="712AF1F3" w14:textId="77777777" w:rsidR="004E02C9" w:rsidRPr="009F15B5" w:rsidRDefault="004E02C9" w:rsidP="004E02C9">
      <w:pPr>
        <w:rPr>
          <w:rFonts w:ascii="Gulliver-Regular" w:eastAsiaTheme="minorHAnsi" w:hAnsi="Gulliver-Regular" w:cstheme="majorBidi"/>
          <w:kern w:val="2"/>
          <w:sz w:val="16"/>
          <w:szCs w:val="16"/>
          <w14:ligatures w14:val="standardContextual"/>
        </w:rPr>
      </w:pPr>
      <w:r w:rsidRPr="009F15B5">
        <w:rPr>
          <w:rFonts w:ascii="Gulliver-Regular" w:hAnsi="Gulliver-Regular" w:cstheme="majorBidi"/>
          <w:sz w:val="16"/>
          <w:szCs w:val="16"/>
        </w:rPr>
        <w:t xml:space="preserve">[16]. </w:t>
      </w:r>
      <w:hyperlink r:id="rId39" w:history="1">
        <w:r w:rsidRPr="009F15B5">
          <w:rPr>
            <w:rStyle w:val="Hyperlink"/>
            <w:rFonts w:ascii="Gulliver-Regular" w:hAnsi="Gulliver-Regular" w:cstheme="majorBidi"/>
            <w:color w:val="auto"/>
            <w:sz w:val="16"/>
            <w:szCs w:val="16"/>
          </w:rPr>
          <w:t>Imed Bouchri</w:t>
        </w:r>
      </w:hyperlink>
      <w:r w:rsidRPr="009F15B5">
        <w:rPr>
          <w:rFonts w:ascii="Gulliver-Regular" w:hAnsi="Gulliver-Regular" w:cstheme="majorBidi"/>
          <w:sz w:val="16"/>
          <w:szCs w:val="16"/>
        </w:rPr>
        <w:t xml:space="preserve">ka , “ </w:t>
      </w:r>
      <w:r w:rsidRPr="009F15B5">
        <w:rPr>
          <w:rFonts w:ascii="Gulliver-Regular" w:eastAsia="Times New Roman" w:hAnsi="Gulliver-Regular" w:cstheme="majorBidi"/>
          <w:kern w:val="36"/>
          <w:sz w:val="16"/>
          <w:szCs w:val="16"/>
          <w:lang w:eastAsia="en-AU"/>
        </w:rPr>
        <w:t>How Google Conquered the Classroom: The Googlification of Schools Worldwide in 2024”,</w:t>
      </w:r>
      <w:r w:rsidRPr="009F15B5">
        <w:rPr>
          <w:rFonts w:ascii="Gulliver-Regular" w:hAnsi="Gulliver-Regular" w:cstheme="majorBidi"/>
          <w:sz w:val="16"/>
          <w:szCs w:val="16"/>
        </w:rPr>
        <w:t xml:space="preserve"> </w:t>
      </w:r>
      <w:hyperlink r:id="rId40" w:tooltip="Go to homepage" w:history="1">
        <w:r w:rsidRPr="009F15B5">
          <w:rPr>
            <w:rStyle w:val="Hyperlink"/>
            <w:rFonts w:ascii="Gulliver-Regular" w:hAnsi="Gulliver-Regular" w:cstheme="majorBidi"/>
            <w:color w:val="auto"/>
            <w:sz w:val="16"/>
            <w:szCs w:val="16"/>
          </w:rPr>
          <w:t>Education</w:t>
        </w:r>
      </w:hyperlink>
      <w:r w:rsidRPr="009F15B5">
        <w:rPr>
          <w:rFonts w:ascii="Gulliver-Regular" w:hAnsi="Gulliver-Regular" w:cstheme="majorBidi"/>
          <w:sz w:val="16"/>
          <w:szCs w:val="16"/>
        </w:rPr>
        <w:t xml:space="preserve"> APR 17, 2024.</w:t>
      </w:r>
    </w:p>
    <w:p w14:paraId="1790F0F7" w14:textId="77777777" w:rsidR="004E02C9" w:rsidRPr="009F15B5" w:rsidRDefault="004E02C9" w:rsidP="004E02C9">
      <w:pPr>
        <w:pStyle w:val="nova-legacy-e-listitem"/>
        <w:shd w:val="clear" w:color="auto" w:fill="FFFFFF"/>
        <w:jc w:val="both"/>
        <w:rPr>
          <w:rFonts w:ascii="Gulliver-Regular" w:hAnsi="Gulliver-Regular" w:cstheme="majorBidi"/>
          <w:sz w:val="16"/>
          <w:szCs w:val="16"/>
        </w:rPr>
      </w:pPr>
      <w:r w:rsidRPr="009F15B5">
        <w:rPr>
          <w:rFonts w:ascii="Gulliver-Regular" w:hAnsi="Gulliver-Regular" w:cstheme="majorBidi"/>
          <w:sz w:val="16"/>
          <w:szCs w:val="16"/>
        </w:rPr>
        <w:t xml:space="preserve">[17]. </w:t>
      </w:r>
      <w:hyperlink r:id="rId41" w:history="1">
        <w:r w:rsidRPr="009F15B5">
          <w:rPr>
            <w:rStyle w:val="Hyperlink"/>
            <w:rFonts w:ascii="Gulliver-Regular" w:eastAsiaTheme="majorEastAsia" w:hAnsi="Gulliver-Regular" w:cstheme="majorBidi"/>
            <w:color w:val="auto"/>
            <w:sz w:val="16"/>
            <w:szCs w:val="16"/>
            <w:bdr w:val="none" w:sz="0" w:space="0" w:color="auto" w:frame="1"/>
          </w:rPr>
          <w:t>Izwan Nizal Mohd Shaharanee</w:t>
        </w:r>
      </w:hyperlink>
      <w:r w:rsidRPr="009F15B5">
        <w:rPr>
          <w:rFonts w:ascii="Gulliver-Regular" w:hAnsi="Gulliver-Regular" w:cstheme="majorBidi"/>
          <w:sz w:val="16"/>
          <w:szCs w:val="16"/>
        </w:rPr>
        <w:t xml:space="preserve"> , </w:t>
      </w:r>
      <w:hyperlink r:id="rId42" w:history="1">
        <w:r w:rsidRPr="009F15B5">
          <w:rPr>
            <w:rStyle w:val="Hyperlink"/>
            <w:rFonts w:ascii="Gulliver-Regular" w:eastAsiaTheme="majorEastAsia" w:hAnsi="Gulliver-Regular" w:cstheme="majorBidi"/>
            <w:color w:val="auto"/>
            <w:sz w:val="16"/>
            <w:szCs w:val="16"/>
            <w:bdr w:val="none" w:sz="0" w:space="0" w:color="auto" w:frame="1"/>
          </w:rPr>
          <w:t>Jastini Mohd Jamil</w:t>
        </w:r>
      </w:hyperlink>
      <w:r w:rsidRPr="009F15B5">
        <w:rPr>
          <w:rFonts w:ascii="Gulliver-Regular" w:hAnsi="Gulliver-Regular" w:cstheme="majorBidi"/>
          <w:sz w:val="16"/>
          <w:szCs w:val="16"/>
        </w:rPr>
        <w:t xml:space="preserve"> , </w:t>
      </w:r>
      <w:hyperlink r:id="rId43" w:history="1">
        <w:r w:rsidRPr="009F15B5">
          <w:rPr>
            <w:rStyle w:val="Hyperlink"/>
            <w:rFonts w:ascii="Gulliver-Regular" w:eastAsiaTheme="majorEastAsia" w:hAnsi="Gulliver-Regular" w:cstheme="majorBidi"/>
            <w:color w:val="auto"/>
            <w:sz w:val="16"/>
            <w:szCs w:val="16"/>
            <w:bdr w:val="none" w:sz="0" w:space="0" w:color="auto" w:frame="1"/>
          </w:rPr>
          <w:t>Sarah Syamimi Mohamad Rodzi</w:t>
        </w:r>
      </w:hyperlink>
      <w:r w:rsidRPr="009F15B5">
        <w:rPr>
          <w:rFonts w:ascii="Gulliver-Regular" w:hAnsi="Gulliver-Regular" w:cstheme="majorBidi"/>
          <w:sz w:val="16"/>
          <w:szCs w:val="16"/>
        </w:rPr>
        <w:t xml:space="preserve"> , “ </w:t>
      </w:r>
      <w:r w:rsidRPr="009F15B5">
        <w:rPr>
          <w:rFonts w:ascii="Gulliver-Regular" w:hAnsi="Gulliver-Regular" w:cstheme="majorBidi"/>
          <w:sz w:val="16"/>
          <w:szCs w:val="16"/>
          <w:shd w:val="clear" w:color="auto" w:fill="FFFFFF"/>
        </w:rPr>
        <w:t xml:space="preserve">Google classroom as a tool for active learning” , </w:t>
      </w:r>
      <w:r w:rsidRPr="009F15B5">
        <w:rPr>
          <w:rFonts w:ascii="Gulliver-Regular" w:hAnsi="Gulliver-Regular" w:cstheme="majorBidi"/>
          <w:sz w:val="16"/>
          <w:szCs w:val="16"/>
        </w:rPr>
        <w:t>Conference: PROCEEDINGS OF THE INTERNATIONAL CONFERENCE ON APPLIED SCIENCE AND TECHNOLOGY 2016 (ICAST’16)</w:t>
      </w:r>
    </w:p>
    <w:p w14:paraId="2E78E69C" w14:textId="77777777" w:rsidR="004E02C9" w:rsidRPr="009F15B5" w:rsidRDefault="004E02C9" w:rsidP="004E02C9">
      <w:pPr>
        <w:pStyle w:val="nova-legacy-e-listitem"/>
        <w:shd w:val="clear" w:color="auto" w:fill="FFFFFF"/>
        <w:jc w:val="both"/>
        <w:rPr>
          <w:rStyle w:val="Hyperlink"/>
          <w:rFonts w:ascii="Gulliver-Regular" w:hAnsi="Gulliver-Regular"/>
          <w:color w:val="auto"/>
          <w:sz w:val="16"/>
          <w:szCs w:val="16"/>
          <w:u w:val="none"/>
        </w:rPr>
      </w:pPr>
      <w:r w:rsidRPr="009F15B5">
        <w:rPr>
          <w:rFonts w:ascii="Gulliver-Regular" w:hAnsi="Gulliver-Regular" w:cstheme="majorBidi"/>
          <w:sz w:val="16"/>
          <w:szCs w:val="16"/>
        </w:rPr>
        <w:t xml:space="preserve">[18]. </w:t>
      </w:r>
      <w:hyperlink r:id="rId44" w:history="1">
        <w:r w:rsidRPr="009F15B5">
          <w:rPr>
            <w:rStyle w:val="Hyperlink"/>
            <w:rFonts w:ascii="Gulliver-Regular" w:hAnsi="Gulliver-Regular" w:cstheme="majorBidi"/>
            <w:color w:val="auto"/>
            <w:spacing w:val="2"/>
            <w:sz w:val="16"/>
            <w:szCs w:val="16"/>
            <w:u w:val="none"/>
            <w:shd w:val="clear" w:color="auto" w:fill="FFFFFF"/>
          </w:rPr>
          <w:t xml:space="preserve"> Kgalemelo Rodnie Mafa (Mr) “</w:t>
        </w:r>
        <w:r w:rsidRPr="009F15B5">
          <w:rPr>
            <w:rStyle w:val="Hyperlink"/>
            <w:rFonts w:ascii="Gulliver-Regular" w:hAnsi="Gulliver-Regular" w:cstheme="majorBidi"/>
            <w:color w:val="auto"/>
            <w:kern w:val="36"/>
            <w:sz w:val="16"/>
            <w:szCs w:val="16"/>
            <w:u w:val="none"/>
          </w:rPr>
          <w:t xml:space="preserve">Capabilities of Google Classroom as a Teaching and Learning Tool in Higher Education”, </w:t>
        </w:r>
        <w:r w:rsidRPr="009F15B5">
          <w:rPr>
            <w:rStyle w:val="Hyperlink"/>
            <w:rFonts w:ascii="Gulliver-Regular" w:hAnsi="Gulliver-Regular" w:cstheme="majorBidi"/>
            <w:color w:val="auto"/>
            <w:spacing w:val="2"/>
            <w:sz w:val="16"/>
            <w:szCs w:val="16"/>
            <w:u w:val="none"/>
            <w:shd w:val="clear" w:color="auto" w:fill="FFFFFF"/>
          </w:rPr>
          <w:t>IJSTE - International Journal of Science Technology &amp; Engineering | Volume 5 | Issue 5 | November 2018</w:t>
        </w:r>
      </w:hyperlink>
    </w:p>
    <w:p w14:paraId="2CCBE75D" w14:textId="5A25AD13" w:rsidR="004E02C9" w:rsidRPr="009F15B5" w:rsidRDefault="004E02C9" w:rsidP="00406703">
      <w:pPr>
        <w:pStyle w:val="Heading1"/>
        <w:shd w:val="clear" w:color="auto" w:fill="FFFFFF"/>
        <w:spacing w:before="0" w:line="240" w:lineRule="auto"/>
        <w:jc w:val="both"/>
        <w:rPr>
          <w:rFonts w:ascii="Gulliver-Regular" w:eastAsia="Times New Roman" w:hAnsi="Gulliver-Regular"/>
          <w:kern w:val="36"/>
          <w:sz w:val="16"/>
          <w:szCs w:val="16"/>
          <w:lang w:eastAsia="en-AU"/>
        </w:rPr>
      </w:pPr>
      <w:r w:rsidRPr="009F15B5">
        <w:rPr>
          <w:rFonts w:ascii="Gulliver-Regular" w:hAnsi="Gulliver-Regular"/>
          <w:sz w:val="16"/>
          <w:szCs w:val="16"/>
        </w:rPr>
        <w:t xml:space="preserve">[19]. </w:t>
      </w:r>
      <w:hyperlink r:id="rId45" w:history="1">
        <w:r w:rsidRPr="009F15B5">
          <w:rPr>
            <w:rStyle w:val="Hyperlink"/>
            <w:rFonts w:ascii="Gulliver-Regular" w:hAnsi="Gulliver-Regular"/>
            <w:color w:val="auto"/>
            <w:sz w:val="16"/>
            <w:szCs w:val="16"/>
            <w:bdr w:val="none" w:sz="0" w:space="0" w:color="auto" w:frame="1"/>
          </w:rPr>
          <w:t>Kizzy Beaumont</w:t>
        </w:r>
      </w:hyperlink>
      <w:r w:rsidRPr="009F15B5">
        <w:rPr>
          <w:rFonts w:ascii="Gulliver-Regular" w:hAnsi="Gulliver-Regular"/>
          <w:sz w:val="16"/>
          <w:szCs w:val="16"/>
        </w:rPr>
        <w:t xml:space="preserve"> , “ </w:t>
      </w:r>
      <w:r w:rsidRPr="009F15B5">
        <w:rPr>
          <w:rFonts w:ascii="Gulliver-Regular" w:hAnsi="Gulliver-Regular"/>
          <w:sz w:val="16"/>
          <w:szCs w:val="16"/>
          <w:shd w:val="clear" w:color="auto" w:fill="FFFFFF"/>
        </w:rPr>
        <w:t xml:space="preserve">Google Classroom: An online learning environment to support blended learning” , </w:t>
      </w:r>
      <w:r w:rsidRPr="009F15B5">
        <w:rPr>
          <w:rFonts w:ascii="Gulliver-Regular" w:eastAsia="Times New Roman" w:hAnsi="Gulliver-Regular"/>
          <w:kern w:val="36"/>
          <w:sz w:val="16"/>
          <w:szCs w:val="16"/>
          <w:lang w:eastAsia="en-AU"/>
        </w:rPr>
        <w:t>Compass Journal of Learning and Teaching,2018.</w:t>
      </w:r>
    </w:p>
    <w:p w14:paraId="7A2B88E2" w14:textId="7ED55B8A" w:rsidR="004E02C9" w:rsidRPr="009F15B5" w:rsidRDefault="004E02C9" w:rsidP="00406703">
      <w:pPr>
        <w:pStyle w:val="Heading1"/>
        <w:shd w:val="clear" w:color="auto" w:fill="FFFFFF"/>
        <w:spacing w:before="0" w:line="240" w:lineRule="auto"/>
        <w:jc w:val="both"/>
        <w:rPr>
          <w:rFonts w:ascii="Gulliver-Regular" w:eastAsia="Times New Roman" w:hAnsi="Gulliver-Regular"/>
          <w:kern w:val="36"/>
          <w:sz w:val="16"/>
          <w:szCs w:val="16"/>
          <w:lang w:eastAsia="en-AU"/>
        </w:rPr>
      </w:pPr>
      <w:r w:rsidRPr="009F15B5">
        <w:rPr>
          <w:rFonts w:ascii="Gulliver-Regular" w:hAnsi="Gulliver-Regular"/>
          <w:sz w:val="16"/>
          <w:szCs w:val="16"/>
        </w:rPr>
        <w:t xml:space="preserve">[20]. </w:t>
      </w:r>
      <w:hyperlink r:id="rId46" w:history="1">
        <w:r w:rsidRPr="009F15B5">
          <w:rPr>
            <w:rStyle w:val="Hyperlink"/>
            <w:rFonts w:ascii="Gulliver-Regular" w:hAnsi="Gulliver-Regular"/>
            <w:color w:val="auto"/>
            <w:sz w:val="16"/>
            <w:szCs w:val="16"/>
            <w:bdr w:val="none" w:sz="0" w:space="0" w:color="auto" w:frame="1"/>
          </w:rPr>
          <w:t>D A Fitriningtiyas’</w:t>
        </w:r>
      </w:hyperlink>
      <w:r w:rsidRPr="009F15B5">
        <w:rPr>
          <w:rFonts w:ascii="Gulliver-Regular" w:hAnsi="Gulliver-Regular"/>
          <w:sz w:val="16"/>
          <w:szCs w:val="16"/>
        </w:rPr>
        <w:t xml:space="preserve"> , </w:t>
      </w:r>
      <w:hyperlink r:id="rId47" w:history="1">
        <w:r w:rsidRPr="009F15B5">
          <w:rPr>
            <w:rStyle w:val="Hyperlink"/>
            <w:rFonts w:ascii="Gulliver-Regular" w:hAnsi="Gulliver-Regular"/>
            <w:color w:val="auto"/>
            <w:sz w:val="16"/>
            <w:szCs w:val="16"/>
            <w:bdr w:val="none" w:sz="0" w:space="0" w:color="auto" w:frame="1"/>
          </w:rPr>
          <w:t>N Umamah</w:t>
        </w:r>
      </w:hyperlink>
      <w:r w:rsidRPr="009F15B5">
        <w:rPr>
          <w:rFonts w:ascii="Gulliver-Regular" w:hAnsi="Gulliver-Regular"/>
          <w:sz w:val="16"/>
          <w:szCs w:val="16"/>
        </w:rPr>
        <w:t xml:space="preserve"> , </w:t>
      </w:r>
      <w:hyperlink r:id="rId48" w:history="1">
        <w:r w:rsidRPr="009F15B5">
          <w:rPr>
            <w:rStyle w:val="Hyperlink"/>
            <w:rFonts w:ascii="Gulliver-Regular" w:hAnsi="Gulliver-Regular"/>
            <w:color w:val="auto"/>
            <w:sz w:val="16"/>
            <w:szCs w:val="16"/>
            <w:bdr w:val="none" w:sz="0" w:space="0" w:color="auto" w:frame="1"/>
          </w:rPr>
          <w:t>Sumardi</w:t>
        </w:r>
      </w:hyperlink>
      <w:r w:rsidRPr="009F15B5">
        <w:rPr>
          <w:rFonts w:ascii="Gulliver-Regular" w:hAnsi="Gulliver-Regular"/>
          <w:sz w:val="16"/>
          <w:szCs w:val="16"/>
        </w:rPr>
        <w:t xml:space="preserve"> ,” </w:t>
      </w:r>
      <w:r w:rsidRPr="009F15B5">
        <w:rPr>
          <w:rFonts w:ascii="Gulliver-Regular" w:hAnsi="Gulliver-Regular"/>
          <w:sz w:val="16"/>
          <w:szCs w:val="16"/>
          <w:shd w:val="clear" w:color="auto" w:fill="FFFFFF"/>
        </w:rPr>
        <w:t xml:space="preserve">Google classroom: as a media of learning history” , </w:t>
      </w:r>
      <w:r w:rsidRPr="009F15B5">
        <w:rPr>
          <w:rFonts w:ascii="Gulliver-Regular" w:hAnsi="Gulliver-Regular"/>
          <w:sz w:val="16"/>
          <w:szCs w:val="16"/>
        </w:rPr>
        <w:t>IOP Conference Series Earth and Environmental Science,2019.</w:t>
      </w:r>
    </w:p>
    <w:p w14:paraId="7A183523" w14:textId="732F3FB5" w:rsidR="00BD2293" w:rsidRPr="009F15B5" w:rsidRDefault="004E02C9" w:rsidP="004E02C9">
      <w:pPr>
        <w:spacing w:after="120" w:line="240" w:lineRule="auto"/>
        <w:ind w:left="567" w:hanging="567"/>
        <w:jc w:val="both"/>
        <w:rPr>
          <w:rFonts w:ascii="Gulliver-Regular" w:hAnsi="Gulliver-Regular"/>
          <w:sz w:val="16"/>
          <w:szCs w:val="16"/>
        </w:rPr>
      </w:pPr>
      <w:r w:rsidRPr="009F15B5">
        <w:rPr>
          <w:rFonts w:ascii="Gulliver-Regular" w:hAnsi="Gulliver-Regular"/>
          <w:sz w:val="16"/>
          <w:szCs w:val="16"/>
        </w:rPr>
        <w:lastRenderedPageBreak/>
        <w:t xml:space="preserve">[21]. </w:t>
      </w:r>
      <w:hyperlink r:id="rId49" w:history="1">
        <w:r w:rsidRPr="009F15B5">
          <w:rPr>
            <w:rStyle w:val="Hyperlink"/>
            <w:rFonts w:ascii="Gulliver-Regular" w:hAnsi="Gulliver-Regular"/>
            <w:color w:val="auto"/>
            <w:sz w:val="16"/>
            <w:szCs w:val="16"/>
            <w:bdr w:val="none" w:sz="0" w:space="0" w:color="auto" w:frame="1"/>
          </w:rPr>
          <w:t>Stephen Sharpe</w:t>
        </w:r>
      </w:hyperlink>
      <w:r w:rsidRPr="009F15B5">
        <w:rPr>
          <w:rFonts w:ascii="Gulliver-Regular" w:hAnsi="Gulliver-Regular"/>
          <w:sz w:val="16"/>
          <w:szCs w:val="16"/>
        </w:rPr>
        <w:t xml:space="preserve"> , </w:t>
      </w:r>
      <w:hyperlink r:id="rId50" w:history="1">
        <w:r w:rsidRPr="009F15B5">
          <w:rPr>
            <w:rStyle w:val="Hyperlink"/>
            <w:rFonts w:ascii="Gulliver-Regular" w:hAnsi="Gulliver-Regular"/>
            <w:color w:val="auto"/>
            <w:sz w:val="16"/>
            <w:szCs w:val="16"/>
            <w:bdr w:val="none" w:sz="0" w:space="0" w:color="auto" w:frame="1"/>
          </w:rPr>
          <w:t>Gabrielle Young</w:t>
        </w:r>
      </w:hyperlink>
      <w:r w:rsidRPr="009F15B5">
        <w:rPr>
          <w:rFonts w:ascii="Gulliver-Regular" w:hAnsi="Gulliver-Regular"/>
          <w:sz w:val="16"/>
          <w:szCs w:val="16"/>
        </w:rPr>
        <w:t xml:space="preserve"> , “ </w:t>
      </w:r>
      <w:r w:rsidRPr="009F15B5">
        <w:rPr>
          <w:rFonts w:ascii="Gulliver-Regular" w:hAnsi="Gulliver-Regular"/>
          <w:sz w:val="16"/>
          <w:szCs w:val="16"/>
          <w:shd w:val="clear" w:color="auto" w:fill="FFFFFF"/>
        </w:rPr>
        <w:t xml:space="preserve">Using Google Classroom as Assistive Technology in Univ ersally Designed Classrooms” , </w:t>
      </w:r>
      <w:r w:rsidRPr="009F15B5">
        <w:rPr>
          <w:rFonts w:ascii="Gulliver-Regular" w:hAnsi="Gulliver-Regular"/>
          <w:sz w:val="16"/>
          <w:szCs w:val="16"/>
        </w:rPr>
        <w:t>Canadian Journal of Learning and Technology / La revue canadienne de l’apprentissage et de la technologie , 2023</w:t>
      </w:r>
    </w:p>
    <w:p w14:paraId="32744067" w14:textId="5066F568" w:rsidR="00132141" w:rsidRPr="009F15B5" w:rsidRDefault="00132141" w:rsidP="00A04882">
      <w:pPr>
        <w:spacing w:line="240" w:lineRule="auto"/>
        <w:rPr>
          <w:rFonts w:ascii="Gulliver-Regular" w:hAnsi="Gulliver-Regular"/>
          <w:noProof/>
          <w:sz w:val="16"/>
          <w:szCs w:val="16"/>
        </w:rPr>
      </w:pPr>
    </w:p>
    <w:sectPr w:rsidR="00132141" w:rsidRPr="009F15B5" w:rsidSect="00481E95">
      <w:headerReference w:type="default" r:id="rId51"/>
      <w:type w:val="continuous"/>
      <w:pgSz w:w="11906" w:h="16838" w:code="9"/>
      <w:pgMar w:top="1134" w:right="1133" w:bottom="1134" w:left="567" w:header="567" w:footer="567" w:gutter="567"/>
      <w:pgNumType w:start="227"/>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EA04F" w14:textId="77777777" w:rsidR="008F4347" w:rsidRDefault="008F4347" w:rsidP="00C71E4F">
      <w:pPr>
        <w:spacing w:after="0" w:line="240" w:lineRule="auto"/>
      </w:pPr>
      <w:r>
        <w:separator/>
      </w:r>
    </w:p>
  </w:endnote>
  <w:endnote w:type="continuationSeparator" w:id="0">
    <w:p w14:paraId="65109B96" w14:textId="77777777" w:rsidR="008F4347" w:rsidRDefault="008F4347" w:rsidP="00C7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liver-Regular">
    <w:altName w:val="Cambria"/>
    <w:panose1 w:val="00000000000000000000"/>
    <w:charset w:val="00"/>
    <w:family w:val="roman"/>
    <w:notTrueType/>
    <w:pitch w:val="variable"/>
    <w:sig w:usb0="800000AF" w:usb1="4000204A" w:usb2="00000000" w:usb3="00000000" w:csb0="00000009"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Van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16C79" w14:textId="77777777" w:rsidR="00292FA9" w:rsidRPr="00233F45" w:rsidRDefault="00DD5E9B" w:rsidP="00CC12A4">
    <w:pPr>
      <w:pStyle w:val="Footer"/>
      <w:tabs>
        <w:tab w:val="clear" w:pos="9360"/>
        <w:tab w:val="right" w:pos="9923"/>
      </w:tabs>
      <w:rPr>
        <w:rFonts w:ascii="Gulliver-Regular" w:hAnsi="Gulliver-Regular" w:cs="Vani"/>
        <w:sz w:val="14"/>
        <w:szCs w:val="14"/>
      </w:rPr>
    </w:pPr>
    <w:r>
      <w:rPr>
        <w:rFonts w:ascii="Gulliver-Regular" w:hAnsi="Gulliver-Regular" w:cs="Vani"/>
        <w:noProof/>
        <w:color w:val="000000"/>
        <w:sz w:val="14"/>
        <w:szCs w:val="14"/>
        <w:lang w:bidi="ar-SA"/>
      </w:rPr>
      <mc:AlternateContent>
        <mc:Choice Requires="wps">
          <w:drawing>
            <wp:anchor distT="0" distB="0" distL="114300" distR="114300" simplePos="0" relativeHeight="251672576" behindDoc="0" locked="0" layoutInCell="1" allowOverlap="1" wp14:anchorId="03B5ECFC" wp14:editId="755122AF">
              <wp:simplePos x="0" y="0"/>
              <wp:positionH relativeFrom="column">
                <wp:posOffset>15435</wp:posOffset>
              </wp:positionH>
              <wp:positionV relativeFrom="paragraph">
                <wp:posOffset>-96520</wp:posOffset>
              </wp:positionV>
              <wp:extent cx="6120000" cy="0"/>
              <wp:effectExtent l="0" t="0" r="14605" b="12700"/>
              <wp:wrapNone/>
              <wp:docPr id="9"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47C003"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7.6pt" to="483.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HL1QEAAAwEAAAOAAAAZHJzL2Uyb0RvYy54bWysU8tu2zAQvBfoPxC815IMJGgEyzk4SC5F&#10;azTtBzDU0iLAF5asJf99l5QtB2mBokUvlEjuzO7MLjf3kzXsCBi1dx1vVjVn4KTvtTt0/Pu3xw8f&#10;OYtJuF4Y76DjJ4j8fvv+3WYMLaz94E0PyIjExXYMHR9SCm1VRTmAFXHlAzi6VB6tSLTFQ9WjGInd&#10;mmpd17fV6LEP6CXESKcP8yXfFn6lQKYvSkVIzHScaktlxbK+5LXabkR7QBEGLc9liH+owgrtKOlC&#10;9SCSYD9Q/0JltUQfvUor6W3lldISigZS09Rv1DwPIkDRQubEsNgU/x+t/HzcI9N9x+84c8JSi54T&#10;Cn0YEtt558hAj+wu+zSG2FL4zu3xvIthj1n0pNDmL8lhU/H2tHgLU2KSDm8baldNLZCXu+oKDBjT&#10;E3jL8k/HjXZZtmjF8VNMlIxCLyH52Dg2UsE365sSFb3R/aM2Jt+VyYGdQXYU1PM0Nbl2IngVRTvj&#10;6DArmjWUv3QyMNN/BUWeUNXNnCBP45VTSAkuXXiNo+gMU1TBAqz/DDzHZyiUSf0b8IIomb1LC9hq&#10;5/F32a9WqDn+4sCsO1vw4vtT6W6xhkauOHd+HnmmX+8L/PqItz8BAAD//wMAUEsDBBQABgAIAAAA&#10;IQD3DIfs3gAAAAkBAAAPAAAAZHJzL2Rvd25yZXYueG1sTI9BT8MwDIXvSPyHyEjctrTZqFhpOgHa&#10;Ltw2mOCYNqataJzSZFv59xgJCW6239Pz94r15HpxwjF0njSk8wQEUu1tR42Gl+ft7BZEiIas6T2h&#10;hi8MsC4vLwqTW3+mHZ72sREcQiE3GtoYh1zKULfoTJj7AYm1dz86E3kdG2lHc+Zw10uVJJl0piP+&#10;0JoBH1usP/ZHp6HafG7U4m163R0Wy0SlD4enerXV+vpqur8DEXGKf2b4wWd0KJmp8keyQfQa1JKN&#10;GmbpjQLB+irLeKh+L7Is5P8G5TcAAAD//wMAUEsBAi0AFAAGAAgAAAAhALaDOJL+AAAA4QEAABMA&#10;AAAAAAAAAAAAAAAAAAAAAFtDb250ZW50X1R5cGVzXS54bWxQSwECLQAUAAYACAAAACEAOP0h/9YA&#10;AACUAQAACwAAAAAAAAAAAAAAAAAvAQAAX3JlbHMvLnJlbHNQSwECLQAUAAYACAAAACEAABkhy9UB&#10;AAAMBAAADgAAAAAAAAAAAAAAAAAuAgAAZHJzL2Uyb0RvYy54bWxQSwECLQAUAAYACAAAACEA9wyH&#10;7N4AAAAJAQAADwAAAAAAAAAAAAAAAAAvBAAAZHJzL2Rvd25yZXYueG1sUEsFBgAAAAAEAAQA8wAA&#10;ADoFAAAAAA==&#10;" strokecolor="black [3213]">
              <v:stroke joinstyle="miter"/>
            </v:line>
          </w:pict>
        </mc:Fallback>
      </mc:AlternateContent>
    </w:r>
    <w:r>
      <w:rPr>
        <w:rFonts w:ascii="Gulliver-Regular" w:hAnsi="Gulliver-Regular" w:cs="Vani"/>
        <w:color w:val="000000"/>
        <w:sz w:val="14"/>
        <w:szCs w:val="14"/>
        <w:shd w:val="clear" w:color="auto" w:fill="FFFFFF"/>
      </w:rPr>
      <w:t>UKInstitute</w:t>
    </w:r>
    <w:r w:rsidR="00292FA9" w:rsidRPr="00233F45">
      <w:rPr>
        <w:rFonts w:ascii="Gulliver-Regular" w:hAnsi="Gulliver-Regular" w:cs="Vani"/>
        <w:sz w:val="14"/>
        <w:szCs w:val="14"/>
        <w:lang w:val="id-ID"/>
      </w:rPr>
      <w:tab/>
    </w:r>
    <w:r w:rsidR="00292FA9" w:rsidRPr="00233F45">
      <w:rPr>
        <w:rFonts w:ascii="Gulliver-Regular" w:hAnsi="Gulliver-Regular" w:cs="Vani"/>
        <w:sz w:val="14"/>
        <w:szCs w:val="14"/>
        <w:lang w:val="id-ID"/>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5CC5" w14:textId="77777777" w:rsidR="00292FA9" w:rsidRPr="00A145F3" w:rsidRDefault="00A145F3" w:rsidP="00CC12A4">
    <w:pPr>
      <w:pStyle w:val="Footer"/>
      <w:jc w:val="right"/>
      <w:rPr>
        <w:rFonts w:ascii="Gulliver-Regular" w:hAnsi="Gulliver-Regular" w:cs="Vani"/>
        <w:sz w:val="14"/>
        <w:szCs w:val="14"/>
      </w:rPr>
    </w:pPr>
    <w:r>
      <w:rPr>
        <w:rFonts w:ascii="Gulliver-Regular" w:hAnsi="Gulliver-Regular" w:cs="Vani"/>
        <w:noProof/>
        <w:sz w:val="14"/>
        <w:szCs w:val="14"/>
        <w:lang w:bidi="ar-SA"/>
      </w:rPr>
      <mc:AlternateContent>
        <mc:Choice Requires="wps">
          <w:drawing>
            <wp:anchor distT="0" distB="0" distL="114300" distR="114300" simplePos="0" relativeHeight="251674624" behindDoc="0" locked="0" layoutInCell="1" allowOverlap="1" wp14:anchorId="44AC9B0B" wp14:editId="2CC4DE6C">
              <wp:simplePos x="0" y="0"/>
              <wp:positionH relativeFrom="column">
                <wp:posOffset>635</wp:posOffset>
              </wp:positionH>
              <wp:positionV relativeFrom="paragraph">
                <wp:posOffset>-75145</wp:posOffset>
              </wp:positionV>
              <wp:extent cx="6120000" cy="635"/>
              <wp:effectExtent l="0" t="0" r="14605" b="2476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120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0C348" id="_x0000_t32" coordsize="21600,21600" o:spt="32" o:oned="t" path="m,l21600,21600e" filled="f">
              <v:path arrowok="t" fillok="f" o:connecttype="none"/>
              <o:lock v:ext="edit" shapetype="t"/>
            </v:shapetype>
            <v:shape id="AutoShape 7" o:spid="_x0000_s1026" type="#_x0000_t32" style="position:absolute;margin-left:.05pt;margin-top:-5.9pt;width:481.9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mZGwIAADIEAAAOAAAAZHJzL2Uyb0RvYy54bWysU8GO2yAQvVfqPyDfE9tZJ5tYcVYrO2kP&#10;2zbSth9AAMeoGBCQOFHVf++AHbdpL1VVH/DAwOPNvMf66dIKdGbGciWLKJ0mEWKSKMrlsYi+fN5N&#10;lhGyDkuKhZKsiK7MRk+bt2/Wnc7ZTDVKUGYQgEibd7qIGud0HseWNKzFdqo0k5CslWmxg6k5xtTg&#10;DtBbEc+SZBF3ylBtFGHWwmrVJ6NNwK9rRtynurbMIVFEwM2F0YTx4Md4s8b50WDdcDLQwP/AosVc&#10;wqUjVIUdRifD/4BqOTHKqtpNiWpjVdecsFADVJMmv1Xz2mDNQi3QHKvHNtn/B0s+nvcGcQraQXsk&#10;bkGj55NT4Wr06PvTaZvDtlLuja+QXOSrflHkq4VcfJf0E6sB79B9UBSQMCCFtlxq06JacP0eLgor&#10;UDq6BB2uow7s4hCBxUUK0ibAh0Bu8TD3LGKcexDPQBvr3jHVIh8UkXUG82PjSiUl6K1MfwE+v1jX&#10;H7wd8Iel2nEhYB3nQqKuiFbz2Twwskpw6pM+Z83xUAqDztgbJ3wDi7ttRp0kDWANw3Q7xA5z0cfA&#10;WkiPB6UBnSHqnfFtlay2y+0ym2SzxXaSJVU1ed6V2WSxSx/n1UNVllX63VNLs7zhlDLp2d1cmmZ/&#10;54LhvfT+Gn06tiG+Rw+NBrK3fyAdVPbC9mY4KHrdG99aLzgYM2weHpF3/q/zsOvnU9/8AAAA//8D&#10;AFBLAwQUAAYACAAAACEAySzMvtwAAAAIAQAADwAAAGRycy9kb3ducmV2LnhtbEyPwU7DMBBE70j9&#10;B2srcWudFJS2IU5VIYE4oEgUuLvxkgTidYi3Sfr3uFzgODuj2TfZbrKtGLD3jSMF8TICgVQ601Cl&#10;4O31YbEB4VmT0a0jVHBGD7t8dpXp1LiRXnA4cCVCCflUK6iZu1RKX9ZotV+6Dil4H663moPsK2l6&#10;PYZy28pVFCXS6obCh1p3eF9j+XU4WQXftD6/38ph81kUnDw+PVeExajU9Xza34FgnPgvDBf8gA55&#10;YDq6Exkv2osWrGARx2FAsLfJzRbE8feyBpln8v+A/AcAAP//AwBQSwECLQAUAAYACAAAACEAtoM4&#10;kv4AAADhAQAAEwAAAAAAAAAAAAAAAAAAAAAAW0NvbnRlbnRfVHlwZXNdLnhtbFBLAQItABQABgAI&#10;AAAAIQA4/SH/1gAAAJQBAAALAAAAAAAAAAAAAAAAAC8BAABfcmVscy8ucmVsc1BLAQItABQABgAI&#10;AAAAIQBOOYmZGwIAADIEAAAOAAAAAAAAAAAAAAAAAC4CAABkcnMvZTJvRG9jLnhtbFBLAQItABQA&#10;BgAIAAAAIQDJLMy+3AAAAAgBAAAPAAAAAAAAAAAAAAAAAHUEAABkcnMvZG93bnJldi54bWxQSwUG&#10;AAAAAAQABADzAAAAfgUAAAAA&#10;">
              <o:lock v:ext="edit" shapetype="f"/>
            </v:shape>
          </w:pict>
        </mc:Fallback>
      </mc:AlternateContent>
    </w:r>
    <w:r w:rsidRPr="00E52B68">
      <w:rPr>
        <w:rFonts w:ascii="Gulliver-Regular" w:hAnsi="Gulliver-Regular" w:cs="Vani"/>
        <w:sz w:val="14"/>
        <w:szCs w:val="14"/>
      </w:rPr>
      <w:t xml:space="preserve"> </w:t>
    </w:r>
    <w:r>
      <w:rPr>
        <w:rFonts w:ascii="Gulliver-Regular" w:hAnsi="Gulliver-Regular" w:cs="Vani"/>
        <w:sz w:val="14"/>
        <w:szCs w:val="14"/>
      </w:rPr>
      <w:t>UKInstitute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5BEA" w14:textId="77777777" w:rsidR="00292FA9" w:rsidRPr="00DD5E9B" w:rsidRDefault="00CC12A4" w:rsidP="00DD5E9B">
    <w:pPr>
      <w:pStyle w:val="Footer"/>
      <w:jc w:val="right"/>
      <w:rPr>
        <w:rFonts w:ascii="Gulliver-Regular" w:hAnsi="Gulliver-Regular" w:cs="Vani"/>
        <w:sz w:val="14"/>
        <w:szCs w:val="14"/>
      </w:rPr>
    </w:pPr>
    <w:r>
      <w:rPr>
        <w:rFonts w:ascii="Gulliver-Regular" w:hAnsi="Gulliver-Regular" w:cs="Vani"/>
        <w:noProof/>
        <w:sz w:val="14"/>
        <w:szCs w:val="14"/>
        <w:lang w:bidi="ar-SA"/>
      </w:rPr>
      <mc:AlternateContent>
        <mc:Choice Requires="wps">
          <w:drawing>
            <wp:anchor distT="0" distB="0" distL="114300" distR="114300" simplePos="0" relativeHeight="251675648" behindDoc="0" locked="0" layoutInCell="1" allowOverlap="1" wp14:anchorId="27FF9FF5" wp14:editId="14A8422A">
              <wp:simplePos x="0" y="0"/>
              <wp:positionH relativeFrom="column">
                <wp:posOffset>-5715</wp:posOffset>
              </wp:positionH>
              <wp:positionV relativeFrom="paragraph">
                <wp:posOffset>-106680</wp:posOffset>
              </wp:positionV>
              <wp:extent cx="6160770" cy="0"/>
              <wp:effectExtent l="0" t="0" r="11430" b="12700"/>
              <wp:wrapNone/>
              <wp:docPr id="13" name="Straight Connector 13"/>
              <wp:cNvGraphicFramePr/>
              <a:graphic xmlns:a="http://schemas.openxmlformats.org/drawingml/2006/main">
                <a:graphicData uri="http://schemas.microsoft.com/office/word/2010/wordprocessingShape">
                  <wps:wsp>
                    <wps:cNvCnPr/>
                    <wps:spPr>
                      <a:xfrm>
                        <a:off x="0" y="0"/>
                        <a:ext cx="61607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2CD6E"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5pt,-8.4pt" to="484.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mc2AEAAA4EAAAOAAAAZHJzL2Uyb0RvYy54bWysU8GO2yAQvVfqPyDujZ2sNttacfaQ1fZS&#10;tVG3/QAWDzESMAho7Px9B5w4q7ZS1Wov2DDz3sx7A5v70Rp2hBA1upYvFzVn4CR22h1a/v3b47v3&#10;nMUkXCcMOmj5CSK/3759sxl8Ayvs0XQQGJG42Ay+5X1KvqmqKHuwIi7Qg6OgwmBFom04VF0QA7Fb&#10;U63qel0NGDofUEKMdPowBfm28CsFMn1RKkJipuXUWyprKOtzXqvtRjSHIHyv5bkN8R9dWKEdFZ2p&#10;HkQS7EfQv1FZLQNGVGkh0VaolJZQNJCaZf2LmqdeeChayJzoZ5vi69HKz8d9YLqj2d1w5oSlGT2l&#10;IPShT2yHzpGDGBgFyanBx4YAO7cP5130+5BljyrY/CVBbCzunmZ3YUxM0uF6ua7v7mgI8hKrrkAf&#10;YvoIaFn+abnRLgsXjTh+iomKUeolJR8bx4aWf7hd3ZasiEZ3j9qYHCt3B3YmsKOgqadxmXsnghdZ&#10;tDOODrOiSUP5SycDE/1XUOQKdb2cCuT7eOUUUoJLF17jKDvDFHUwA+u/A8/5GQrlrv4LeEaUyujS&#10;DLbaYfhT9asVasq/ODDpzhY8Y3cq0y3W0KUrzp0fSL7VL/cFfn3G258AAAD//wMAUEsDBBQABgAI&#10;AAAAIQBsBcoi3gAAAAkBAAAPAAAAZHJzL2Rvd25yZXYueG1sTI/NTsMwEITvSLyDtUjcWucHRSSN&#10;UwFqL9xaqOjRiZckIl6H2G3D27NISHBa7c5o9ptyPdtBnHHyvSMF8TICgdQ401Or4PVlu7gH4YMm&#10;owdHqOALPayr66tSF8ZdaIfnfWgFh5AvtIIuhLGQ0jcdWu2XbkRi7d1NVgdep1aaSV843A4yiaJM&#10;Wt0Tf+j0iE8dNh/7k1VQbz43SXqc33aH9C5K4sfDc5Nvlbq9mR9WIALO4c8MP/iMDhUz1e5ExotB&#10;wSJnI4844was51megqh/L7Iq5f8G1TcAAAD//wMAUEsBAi0AFAAGAAgAAAAhALaDOJL+AAAA4QEA&#10;ABMAAAAAAAAAAAAAAAAAAAAAAFtDb250ZW50X1R5cGVzXS54bWxQSwECLQAUAAYACAAAACEAOP0h&#10;/9YAAACUAQAACwAAAAAAAAAAAAAAAAAvAQAAX3JlbHMvLnJlbHNQSwECLQAUAAYACAAAACEAzSq5&#10;nNgBAAAOBAAADgAAAAAAAAAAAAAAAAAuAgAAZHJzL2Uyb0RvYy54bWxQSwECLQAUAAYACAAAACEA&#10;bAXKIt4AAAAJAQAADwAAAAAAAAAAAAAAAAAyBAAAZHJzL2Rvd25yZXYueG1sUEsFBgAAAAAEAAQA&#10;8wAAAD0FAAAAAA==&#10;" strokecolor="black [3213]">
              <v:stroke joinstyle="miter"/>
            </v:line>
          </w:pict>
        </mc:Fallback>
      </mc:AlternateContent>
    </w:r>
    <w:r w:rsidR="00DD5E9B" w:rsidRPr="00E52B68">
      <w:rPr>
        <w:rFonts w:ascii="Gulliver-Regular" w:hAnsi="Gulliver-Regular" w:cs="Vani"/>
        <w:sz w:val="14"/>
        <w:szCs w:val="14"/>
      </w:rPr>
      <w:t xml:space="preserve"> </w:t>
    </w:r>
    <w:r w:rsidR="00DD5E9B">
      <w:rPr>
        <w:rFonts w:ascii="Gulliver-Regular" w:hAnsi="Gulliver-Regular" w:cs="Vani"/>
        <w:sz w:val="14"/>
        <w:szCs w:val="14"/>
      </w:rPr>
      <w:t>UKInstitute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4E1C5" w14:textId="77777777" w:rsidR="008F4347" w:rsidRDefault="008F4347" w:rsidP="00C71E4F">
      <w:pPr>
        <w:spacing w:after="0" w:line="240" w:lineRule="auto"/>
      </w:pPr>
      <w:r>
        <w:separator/>
      </w:r>
    </w:p>
  </w:footnote>
  <w:footnote w:type="continuationSeparator" w:id="0">
    <w:p w14:paraId="5FD85967" w14:textId="77777777" w:rsidR="008F4347" w:rsidRDefault="008F4347" w:rsidP="00C71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ulliver-Regular" w:hAnsi="Gulliver-Regular"/>
        <w:sz w:val="20"/>
        <w:szCs w:val="20"/>
      </w:rPr>
      <w:id w:val="-1540125780"/>
      <w:docPartObj>
        <w:docPartGallery w:val="Page Numbers (Top of Page)"/>
        <w:docPartUnique/>
      </w:docPartObj>
    </w:sdtPr>
    <w:sdtEndPr>
      <w:rPr>
        <w:sz w:val="16"/>
        <w:szCs w:val="16"/>
      </w:rPr>
    </w:sdtEndPr>
    <w:sdtContent>
      <w:p w14:paraId="49A1ED23" w14:textId="040A21A9" w:rsidR="00292FA9" w:rsidRPr="009F15B5" w:rsidRDefault="008F4347" w:rsidP="009F15B5">
        <w:pPr>
          <w:pStyle w:val="Header"/>
          <w:jc w:val="right"/>
          <w:rPr>
            <w:rFonts w:ascii="Gulliver-Regular" w:hAnsi="Gulliver-Regular"/>
            <w:sz w:val="16"/>
            <w:szCs w:val="16"/>
          </w:rPr>
        </w:pPr>
        <w:sdt>
          <w:sdtPr>
            <w:rPr>
              <w:rFonts w:ascii="Gulliver-Regular" w:hAnsi="Gulliver-Regular"/>
              <w:sz w:val="16"/>
              <w:szCs w:val="16"/>
            </w:rPr>
            <w:id w:val="-1641030492"/>
            <w:docPartObj>
              <w:docPartGallery w:val="Page Numbers (Top of Page)"/>
              <w:docPartUnique/>
            </w:docPartObj>
          </w:sdtPr>
          <w:sdtEndPr/>
          <w:sdtContent>
            <w:r w:rsidR="006D18A0" w:rsidRPr="009F15B5">
              <w:rPr>
                <w:rFonts w:ascii="Gulliver-Regular" w:hAnsi="Gulliver-Regular"/>
                <w:sz w:val="16"/>
                <w:szCs w:val="16"/>
              </w:rPr>
              <w:t>International Journal of Advanced Science and Computer Applications</w:t>
            </w:r>
            <w:r w:rsidR="006D18A0" w:rsidRPr="009F15B5">
              <w:rPr>
                <w:rFonts w:ascii="Gulliver-Regular" w:hAnsi="Gulliver-Regular" w:cs="Times New Roman"/>
                <w:sz w:val="16"/>
                <w:szCs w:val="16"/>
              </w:rPr>
              <w:t xml:space="preserve">, </w:t>
            </w:r>
            <w:r w:rsidR="009F15B5">
              <w:rPr>
                <w:rFonts w:ascii="Gulliver-Regular" w:hAnsi="Gulliver-Regular" w:cs="Times New Roman"/>
                <w:sz w:val="16"/>
                <w:szCs w:val="16"/>
              </w:rPr>
              <w:t>4</w:t>
            </w:r>
            <w:r w:rsidR="006D18A0" w:rsidRPr="009F15B5">
              <w:rPr>
                <w:rFonts w:ascii="Gulliver-Regular" w:hAnsi="Gulliver-Regular" w:cs="Times New Roman"/>
                <w:sz w:val="16"/>
                <w:szCs w:val="16"/>
              </w:rPr>
              <w:t>(</w:t>
            </w:r>
            <w:r w:rsidR="009431F5" w:rsidRPr="009F15B5">
              <w:rPr>
                <w:rFonts w:ascii="Gulliver-Regular" w:hAnsi="Gulliver-Regular" w:cs="Times New Roman"/>
                <w:sz w:val="16"/>
                <w:szCs w:val="16"/>
              </w:rPr>
              <w:t>1</w:t>
            </w:r>
            <w:r w:rsidR="006D18A0" w:rsidRPr="009F15B5">
              <w:rPr>
                <w:rFonts w:ascii="Gulliver-Regular" w:hAnsi="Gulliver-Regular" w:cs="Times New Roman"/>
                <w:sz w:val="16"/>
                <w:szCs w:val="16"/>
              </w:rPr>
              <w:t xml:space="preserve">), </w:t>
            </w:r>
            <w:r w:rsidR="00A53639" w:rsidRPr="009F15B5">
              <w:rPr>
                <w:rFonts w:ascii="Gulliver-Regular" w:hAnsi="Gulliver-Regular" w:cs="Times New Roman"/>
                <w:sz w:val="16"/>
                <w:szCs w:val="16"/>
              </w:rPr>
              <w:t>March</w:t>
            </w:r>
            <w:r w:rsidR="006D18A0" w:rsidRPr="009F15B5">
              <w:rPr>
                <w:rStyle w:val="Hyperlink"/>
                <w:rFonts w:ascii="Gulliver-Regular" w:hAnsi="Gulliver-Regular" w:cstheme="majorBidi"/>
                <w:color w:val="auto"/>
                <w:sz w:val="16"/>
                <w:szCs w:val="16"/>
                <w:u w:val="none"/>
              </w:rPr>
              <w:t xml:space="preserve"> 20</w:t>
            </w:r>
            <w:r w:rsidR="006D18A0" w:rsidRPr="009F15B5">
              <w:rPr>
                <w:rStyle w:val="Hyperlink"/>
                <w:rFonts w:ascii="Gulliver-Regular" w:hAnsi="Gulliver-Regular" w:cstheme="majorBidi"/>
                <w:color w:val="auto"/>
                <w:sz w:val="16"/>
                <w:szCs w:val="16"/>
                <w:u w:val="none"/>
                <w:lang w:val="id-ID"/>
              </w:rPr>
              <w:t>2</w:t>
            </w:r>
            <w:r w:rsidR="009F15B5">
              <w:rPr>
                <w:rStyle w:val="Hyperlink"/>
                <w:rFonts w:ascii="Gulliver-Regular" w:hAnsi="Gulliver-Regular" w:cstheme="majorBidi"/>
                <w:color w:val="auto"/>
                <w:sz w:val="16"/>
                <w:szCs w:val="16"/>
                <w:u w:val="none"/>
              </w:rPr>
              <w:t>5</w:t>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8CD6D" w14:textId="77777777" w:rsidR="00292FA9" w:rsidRDefault="00292FA9" w:rsidP="000E09C3">
    <w:pPr>
      <w:pStyle w:val="Header"/>
      <w:jc w:val="center"/>
    </w:pPr>
  </w:p>
  <w:p w14:paraId="083DB661" w14:textId="77777777" w:rsidR="00292FA9" w:rsidRPr="002E3D9E" w:rsidRDefault="00292FA9" w:rsidP="000A63DC">
    <w:pPr>
      <w:pStyle w:val="Header"/>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717EA" w14:textId="03AEF7D3" w:rsidR="00292FA9" w:rsidRPr="00307303" w:rsidRDefault="00BE302A" w:rsidP="00DD5E9B">
    <w:pPr>
      <w:pStyle w:val="Header"/>
      <w:tabs>
        <w:tab w:val="right" w:pos="9072"/>
      </w:tabs>
      <w:jc w:val="both"/>
      <w:rPr>
        <w:rStyle w:val="Hyperlink"/>
        <w:rFonts w:ascii="Gulliver-Regular" w:hAnsi="Gulliver-Regular" w:cstheme="majorBidi"/>
        <w:color w:val="auto"/>
        <w:sz w:val="18"/>
        <w:szCs w:val="18"/>
        <w:u w:val="none"/>
      </w:rPr>
    </w:pPr>
    <w:r w:rsidRPr="00307303">
      <w:rPr>
        <w:rStyle w:val="Hyperlink"/>
        <w:rFonts w:ascii="Gulliver-Regular" w:hAnsi="Gulliver-Regular" w:cstheme="majorBidi"/>
        <w:color w:val="auto"/>
        <w:sz w:val="18"/>
        <w:szCs w:val="18"/>
        <w:u w:val="none"/>
      </w:rPr>
      <w:t>International Journal of Advanced Science and Computer Applications</w:t>
    </w:r>
    <w:r w:rsidR="00D9484D" w:rsidRPr="00307303">
      <w:rPr>
        <w:rStyle w:val="Hyperlink"/>
        <w:rFonts w:ascii="Gulliver-Regular" w:hAnsi="Gulliver-Regular" w:cstheme="majorBidi"/>
        <w:color w:val="auto"/>
        <w:sz w:val="18"/>
        <w:szCs w:val="18"/>
        <w:u w:val="none"/>
      </w:rPr>
      <w:t xml:space="preserve"> (202</w:t>
    </w:r>
    <w:r w:rsidR="009431F5" w:rsidRPr="00307303">
      <w:rPr>
        <w:rStyle w:val="Hyperlink"/>
        <w:rFonts w:ascii="Gulliver-Regular" w:hAnsi="Gulliver-Regular" w:cstheme="majorBidi"/>
        <w:color w:val="auto"/>
        <w:sz w:val="18"/>
        <w:szCs w:val="18"/>
        <w:u w:val="none"/>
      </w:rPr>
      <w:t>4</w:t>
    </w:r>
    <w:r w:rsidR="00D9484D" w:rsidRPr="00307303">
      <w:rPr>
        <w:rStyle w:val="Hyperlink"/>
        <w:rFonts w:ascii="Gulliver-Regular" w:hAnsi="Gulliver-Regular" w:cstheme="majorBidi"/>
        <w:color w:val="auto"/>
        <w:sz w:val="18"/>
        <w:szCs w:val="18"/>
        <w:u w:val="none"/>
      </w:rPr>
      <w:t>)</w:t>
    </w:r>
    <w:r w:rsidR="0002196E" w:rsidRPr="00307303">
      <w:rPr>
        <w:rStyle w:val="Hyperlink"/>
        <w:rFonts w:ascii="Gulliver-Regular" w:hAnsi="Gulliver-Regular" w:cstheme="majorBidi"/>
        <w:color w:val="auto"/>
        <w:sz w:val="18"/>
        <w:szCs w:val="18"/>
        <w:u w:val="none"/>
      </w:rPr>
      <w:t xml:space="preserve">; </w:t>
    </w:r>
    <w:r w:rsidR="009F15B5">
      <w:rPr>
        <w:rStyle w:val="Hyperlink"/>
        <w:rFonts w:ascii="Gulliver-Regular" w:hAnsi="Gulliver-Regular" w:cstheme="majorBidi"/>
        <w:color w:val="auto"/>
        <w:sz w:val="18"/>
        <w:szCs w:val="18"/>
        <w:u w:val="none"/>
      </w:rPr>
      <w:t>4</w:t>
    </w:r>
    <w:r w:rsidR="00D9484D" w:rsidRPr="00307303">
      <w:rPr>
        <w:rStyle w:val="Hyperlink"/>
        <w:rFonts w:ascii="Gulliver-Regular" w:hAnsi="Gulliver-Regular" w:cstheme="majorBidi"/>
        <w:color w:val="auto"/>
        <w:sz w:val="18"/>
        <w:szCs w:val="18"/>
        <w:u w:val="none"/>
      </w:rPr>
      <w:t>(</w:t>
    </w:r>
    <w:r w:rsidR="009431F5" w:rsidRPr="00307303">
      <w:rPr>
        <w:rStyle w:val="Hyperlink"/>
        <w:rFonts w:ascii="Gulliver-Regular" w:hAnsi="Gulliver-Regular" w:cstheme="majorBidi"/>
        <w:color w:val="auto"/>
        <w:sz w:val="18"/>
        <w:szCs w:val="18"/>
        <w:u w:val="none"/>
      </w:rPr>
      <w:t>1</w:t>
    </w:r>
    <w:r w:rsidR="00D9484D" w:rsidRPr="00307303">
      <w:rPr>
        <w:rStyle w:val="Hyperlink"/>
        <w:rFonts w:ascii="Gulliver-Regular" w:hAnsi="Gulliver-Regular" w:cstheme="majorBidi"/>
        <w:color w:val="auto"/>
        <w:sz w:val="18"/>
        <w:szCs w:val="18"/>
        <w:u w:val="none"/>
      </w:rPr>
      <w:t>):</w:t>
    </w:r>
  </w:p>
  <w:p w14:paraId="42D45D66" w14:textId="27C0E5A0" w:rsidR="00B462A0" w:rsidRPr="00307303" w:rsidRDefault="008763FC" w:rsidP="00B462A0">
    <w:pPr>
      <w:spacing w:after="0"/>
      <w:rPr>
        <w:rFonts w:ascii="Gulliver-Regular" w:hAnsi="Gulliver-Regular"/>
        <w:sz w:val="18"/>
        <w:szCs w:val="18"/>
        <w:lang w:val="it-IT"/>
      </w:rPr>
    </w:pPr>
    <w:r w:rsidRPr="00307303">
      <w:rPr>
        <w:rFonts w:ascii="Gulliver-Regular" w:hAnsi="Gulliver-Regular"/>
        <w:sz w:val="18"/>
        <w:szCs w:val="18"/>
        <w:lang w:val="it-IT"/>
      </w:rPr>
      <w:t xml:space="preserve">DOI: </w:t>
    </w:r>
    <w:r w:rsidRPr="00307303">
      <w:rPr>
        <w:rFonts w:ascii="Gulliver-Regular" w:hAnsi="Gulliver-Regular" w:cs="Open Sans"/>
        <w:sz w:val="18"/>
        <w:szCs w:val="18"/>
        <w:shd w:val="clear" w:color="auto" w:fill="FFFFFF"/>
        <w:lang w:val="it-IT"/>
      </w:rPr>
      <w:t>10.47679/</w:t>
    </w:r>
    <w:r w:rsidR="00E46512" w:rsidRPr="00307303">
      <w:rPr>
        <w:rFonts w:ascii="Gulliver-Regular" w:hAnsi="Gulliver-Regular" w:cs="Open Sans"/>
        <w:sz w:val="18"/>
        <w:szCs w:val="18"/>
        <w:shd w:val="clear" w:color="auto" w:fill="FFFFFF"/>
        <w:lang w:val="it-IT"/>
      </w:rPr>
      <w:t>ijasca</w:t>
    </w:r>
    <w:r w:rsidRPr="00307303">
      <w:rPr>
        <w:rFonts w:ascii="Gulliver-Regular" w:hAnsi="Gulliver-Regular" w:cs="Open Sans"/>
        <w:sz w:val="18"/>
        <w:szCs w:val="18"/>
        <w:shd w:val="clear" w:color="auto" w:fill="FFFFFF"/>
        <w:lang w:val="it-IT"/>
      </w:rPr>
      <w:t>.v</w:t>
    </w:r>
    <w:r w:rsidR="009431F5" w:rsidRPr="00307303">
      <w:rPr>
        <w:rFonts w:ascii="Gulliver-Regular" w:hAnsi="Gulliver-Regular" w:cs="Open Sans"/>
        <w:sz w:val="18"/>
        <w:szCs w:val="18"/>
        <w:shd w:val="clear" w:color="auto" w:fill="FFFFFF"/>
        <w:lang w:val="it-IT"/>
      </w:rPr>
      <w:t>3</w:t>
    </w:r>
    <w:r w:rsidRPr="00307303">
      <w:rPr>
        <w:rFonts w:ascii="Gulliver-Regular" w:hAnsi="Gulliver-Regular" w:cs="Open Sans"/>
        <w:sz w:val="18"/>
        <w:szCs w:val="18"/>
        <w:shd w:val="clear" w:color="auto" w:fill="FFFFFF"/>
        <w:lang w:val="it-IT"/>
      </w:rPr>
      <w:t>i</w:t>
    </w:r>
    <w:r w:rsidR="009431F5" w:rsidRPr="00307303">
      <w:rPr>
        <w:rFonts w:ascii="Gulliver-Regular" w:hAnsi="Gulliver-Regular" w:cs="Open Sans"/>
        <w:sz w:val="18"/>
        <w:szCs w:val="18"/>
        <w:shd w:val="clear" w:color="auto" w:fill="FFFFFF"/>
        <w:lang w:val="it-IT"/>
      </w:rPr>
      <w:t>1</w:t>
    </w:r>
    <w:r w:rsidRPr="00307303">
      <w:rPr>
        <w:rFonts w:ascii="Gulliver-Regular" w:hAnsi="Gulliver-Regular" w:cs="Open Sans"/>
        <w:sz w:val="18"/>
        <w:szCs w:val="18"/>
        <w:shd w:val="clear" w:color="auto" w:fill="FFFFFF"/>
        <w:lang w:val="it-IT"/>
      </w:rPr>
      <w:t>.</w:t>
    </w:r>
  </w:p>
  <w:p w14:paraId="755F2941" w14:textId="20F5E8F7" w:rsidR="00292FA9" w:rsidRPr="00307303" w:rsidRDefault="00C721F2" w:rsidP="00B462A0">
    <w:pPr>
      <w:pStyle w:val="Header"/>
      <w:tabs>
        <w:tab w:val="clear" w:pos="4680"/>
      </w:tabs>
      <w:jc w:val="both"/>
      <w:rPr>
        <w:rFonts w:ascii="Gulliver-Regular" w:hAnsi="Gulliver-Regular" w:cstheme="majorBidi"/>
        <w:sz w:val="20"/>
        <w:szCs w:val="20"/>
        <w:lang w:val="it-IT"/>
      </w:rPr>
    </w:pPr>
    <w:r w:rsidRPr="00307303">
      <w:rPr>
        <w:rFonts w:ascii="Gulliver-Regular" w:eastAsia="Times New Roman" w:hAnsi="Gulliver-Regular" w:cs="Times New Roman"/>
        <w:b/>
        <w:noProof/>
        <w:sz w:val="18"/>
        <w:szCs w:val="18"/>
        <w:lang w:bidi="ar-SA"/>
      </w:rPr>
      <w:drawing>
        <wp:anchor distT="0" distB="0" distL="114300" distR="114300" simplePos="0" relativeHeight="251676672" behindDoc="0" locked="0" layoutInCell="1" allowOverlap="1" wp14:anchorId="6DCA537A" wp14:editId="61F6CA02">
          <wp:simplePos x="0" y="0"/>
          <wp:positionH relativeFrom="column">
            <wp:posOffset>4991735</wp:posOffset>
          </wp:positionH>
          <wp:positionV relativeFrom="paragraph">
            <wp:posOffset>274206</wp:posOffset>
          </wp:positionV>
          <wp:extent cx="1125855" cy="412750"/>
          <wp:effectExtent l="0" t="0" r="4445" b="6350"/>
          <wp:wrapNone/>
          <wp:docPr id="4" name="Picture 4"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7309" t="14722" r="8624" b="23122"/>
                  <a:stretch/>
                </pic:blipFill>
                <pic:spPr bwMode="auto">
                  <a:xfrm>
                    <a:off x="0" y="0"/>
                    <a:ext cx="1125855" cy="41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484D" w:rsidRPr="00307303">
      <w:rPr>
        <w:rFonts w:ascii="Gulliver-Regular" w:hAnsi="Gulliver-Regular" w:cstheme="majorBidi"/>
        <w:noProof/>
        <w:sz w:val="18"/>
        <w:szCs w:val="18"/>
        <w:lang w:bidi="ar-SA"/>
      </w:rPr>
      <mc:AlternateContent>
        <mc:Choice Requires="wps">
          <w:drawing>
            <wp:anchor distT="0" distB="0" distL="114300" distR="114300" simplePos="0" relativeHeight="251671552" behindDoc="0" locked="0" layoutInCell="1" allowOverlap="1" wp14:anchorId="17959E84" wp14:editId="61EEFA27">
              <wp:simplePos x="0" y="0"/>
              <wp:positionH relativeFrom="column">
                <wp:posOffset>0</wp:posOffset>
              </wp:positionH>
              <wp:positionV relativeFrom="paragraph">
                <wp:posOffset>198120</wp:posOffset>
              </wp:positionV>
              <wp:extent cx="6120000" cy="0"/>
              <wp:effectExtent l="0" t="12700" r="14605" b="12700"/>
              <wp:wrapNone/>
              <wp:docPr id="8" name="Straight Connector 8"/>
              <wp:cNvGraphicFramePr/>
              <a:graphic xmlns:a="http://schemas.openxmlformats.org/drawingml/2006/main">
                <a:graphicData uri="http://schemas.microsoft.com/office/word/2010/wordprocessingShape">
                  <wps:wsp>
                    <wps:cNvCnPr/>
                    <wps:spPr>
                      <a:xfrm>
                        <a:off x="0" y="0"/>
                        <a:ext cx="61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8A8503"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6pt" to="481.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0X1wEAAA0EAAAOAAAAZHJzL2Uyb0RvYy54bWysU8GO0zAQvSPxD5bvNMlKrJao6R66Wi4I&#10;KhY+wOvYjSXbY41Nk/49YydNVyxCAnFxMva853lvxtv7yVl2UhgN+I43m5oz5SX0xh87/v3b47s7&#10;zmISvhcWvOr4WUV+v3v7ZjuGVt3AALZXyIjEx3YMHR9SCm1VRTkoJ+IGgvJ0qAGdSBTisepRjMTu&#10;bHVT17fVCNgHBKlipN2H+ZDvCr/WSqYvWkeVmO041ZbKimV9zmu124r2iCIMRi5liH+owgnj6dKV&#10;6kEkwX6geUXljESIoNNGgqtAayNV0UBqmvoXNU+DCKpoIXNiWG2K/49Wfj4dkJm+49QoLxy16Cmh&#10;MMchsT14TwYCsrvs0xhiS+l7f8AliuGAWfSk0eUvyWFT8fa8equmxCRt3jbUrppaIC9n1RUYMKaP&#10;ChzLPx23xmfZohWnTzHRZZR6Scnb1rORhu1D/b4uaRGs6R+NtfmwjI7aW2QnQU1PU5OLJ4YXWRRZ&#10;T5tZ0iyi/KWzVTP/V6XJFCq7mS/I43jlFFIqny681lN2hmmqYAUulf0JuORnqCqj+jfgFVFuBp9W&#10;sDMe8HdlX63Qc/7FgVl3tuAZ+nNpb7GGZq44t7yPPNQv4wK/vuLdTwAAAP//AwBQSwMEFAAGAAgA&#10;AAAhAMfs96bdAAAABgEAAA8AAABkcnMvZG93bnJldi54bWxMj8FOwzAQRO9I/IO1SFwq6qSVCg3Z&#10;VBCBxA1oEVzdeJsE4nUUu23g61nEAY6zs5p5k69G16kDDaH1jJBOE1DElbct1wgvm/uLK1AhGram&#10;80wInxRgVZye5Caz/sjPdFjHWkkIh8wgNDH2mdahasiZMPU9sXg7PzgTRQ61toM5Srjr9CxJFtqZ&#10;lqWhMT2VDVUf671D2D0uX2/fJuXT3cY9XJZp/R4m4xfi+dl4cw0q0hj/nuEHX9ChEKat37MNqkOQ&#10;IRFhns5AibtczGXI9vegi1z/xy++AQAA//8DAFBLAQItABQABgAIAAAAIQC2gziS/gAAAOEBAAAT&#10;AAAAAAAAAAAAAAAAAAAAAABbQ29udGVudF9UeXBlc10ueG1sUEsBAi0AFAAGAAgAAAAhADj9If/W&#10;AAAAlAEAAAsAAAAAAAAAAAAAAAAALwEAAF9yZWxzLy5yZWxzUEsBAi0AFAAGAAgAAAAhAEXNrRfX&#10;AQAADQQAAA4AAAAAAAAAAAAAAAAALgIAAGRycy9lMm9Eb2MueG1sUEsBAi0AFAAGAAgAAAAhAMfs&#10;96bdAAAABgEAAA8AAAAAAAAAAAAAAAAAMQQAAGRycy9kb3ducmV2LnhtbFBLBQYAAAAABAAEAPMA&#10;AAA7BQAAAAA=&#10;" strokecolor="black [3213]" strokeweight="1.5pt">
              <v:stroke joinstyle="miter"/>
            </v:line>
          </w:pict>
        </mc:Fallback>
      </mc:AlternateContent>
    </w:r>
    <w:r w:rsidR="00702C75" w:rsidRPr="00307303">
      <w:rPr>
        <w:rFonts w:ascii="Gulliver-Regular" w:hAnsi="Gulliver-Regular" w:cstheme="majorBidi"/>
        <w:sz w:val="18"/>
        <w:szCs w:val="18"/>
        <w:lang w:val="it-IT"/>
      </w:rPr>
      <w:t>https://ijasca.org/index.php/ijasca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ulliver-Regular" w:hAnsi="Gulliver-Regular"/>
        <w:sz w:val="20"/>
        <w:szCs w:val="20"/>
      </w:rPr>
      <w:id w:val="-1391185398"/>
      <w:docPartObj>
        <w:docPartGallery w:val="Page Numbers (Top of Page)"/>
        <w:docPartUnique/>
      </w:docPartObj>
    </w:sdtPr>
    <w:sdtEndPr>
      <w:rPr>
        <w:sz w:val="16"/>
        <w:szCs w:val="16"/>
      </w:rPr>
    </w:sdtEndPr>
    <w:sdtContent>
      <w:p w14:paraId="6BDB2518" w14:textId="77777777" w:rsidR="009F15B5" w:rsidRPr="009F15B5" w:rsidRDefault="009F15B5" w:rsidP="009F15B5">
        <w:pPr>
          <w:pStyle w:val="Header"/>
          <w:jc w:val="right"/>
          <w:rPr>
            <w:rFonts w:ascii="Gulliver-Regular" w:hAnsi="Gulliver-Regular"/>
            <w:sz w:val="16"/>
            <w:szCs w:val="16"/>
          </w:rPr>
        </w:pPr>
        <w:sdt>
          <w:sdtPr>
            <w:rPr>
              <w:rFonts w:ascii="Gulliver-Regular" w:hAnsi="Gulliver-Regular"/>
              <w:sz w:val="16"/>
              <w:szCs w:val="16"/>
            </w:rPr>
            <w:id w:val="196201728"/>
            <w:docPartObj>
              <w:docPartGallery w:val="Page Numbers (Top of Page)"/>
              <w:docPartUnique/>
            </w:docPartObj>
          </w:sdtPr>
          <w:sdtContent>
            <w:r w:rsidRPr="009F15B5">
              <w:rPr>
                <w:rFonts w:ascii="Gulliver-Regular" w:hAnsi="Gulliver-Regular"/>
                <w:sz w:val="16"/>
                <w:szCs w:val="16"/>
              </w:rPr>
              <w:t>International Journal of Advanced Science and Computer Applications</w:t>
            </w:r>
            <w:r w:rsidRPr="009F15B5">
              <w:rPr>
                <w:rFonts w:ascii="Gulliver-Regular" w:hAnsi="Gulliver-Regular" w:cs="Times New Roman"/>
                <w:sz w:val="16"/>
                <w:szCs w:val="16"/>
              </w:rPr>
              <w:t xml:space="preserve">, </w:t>
            </w:r>
            <w:r>
              <w:rPr>
                <w:rFonts w:ascii="Gulliver-Regular" w:hAnsi="Gulliver-Regular" w:cs="Times New Roman"/>
                <w:sz w:val="16"/>
                <w:szCs w:val="16"/>
              </w:rPr>
              <w:t>4</w:t>
            </w:r>
            <w:r w:rsidRPr="009F15B5">
              <w:rPr>
                <w:rFonts w:ascii="Gulliver-Regular" w:hAnsi="Gulliver-Regular" w:cs="Times New Roman"/>
                <w:sz w:val="16"/>
                <w:szCs w:val="16"/>
              </w:rPr>
              <w:t>(1), March</w:t>
            </w:r>
            <w:r w:rsidRPr="009F15B5">
              <w:rPr>
                <w:rStyle w:val="Hyperlink"/>
                <w:rFonts w:ascii="Gulliver-Regular" w:hAnsi="Gulliver-Regular" w:cstheme="majorBidi"/>
                <w:color w:val="auto"/>
                <w:sz w:val="16"/>
                <w:szCs w:val="16"/>
                <w:u w:val="none"/>
              </w:rPr>
              <w:t xml:space="preserve"> 20</w:t>
            </w:r>
            <w:r w:rsidRPr="009F15B5">
              <w:rPr>
                <w:rStyle w:val="Hyperlink"/>
                <w:rFonts w:ascii="Gulliver-Regular" w:hAnsi="Gulliver-Regular" w:cstheme="majorBidi"/>
                <w:color w:val="auto"/>
                <w:sz w:val="16"/>
                <w:szCs w:val="16"/>
                <w:u w:val="none"/>
                <w:lang w:val="id-ID"/>
              </w:rPr>
              <w:t>2</w:t>
            </w:r>
            <w:r>
              <w:rPr>
                <w:rStyle w:val="Hyperlink"/>
                <w:rFonts w:ascii="Gulliver-Regular" w:hAnsi="Gulliver-Regular" w:cstheme="majorBidi"/>
                <w:color w:val="auto"/>
                <w:sz w:val="16"/>
                <w:szCs w:val="16"/>
                <w:u w:val="none"/>
              </w:rPr>
              <w:t>5</w:t>
            </w:r>
          </w:sdtContent>
        </w:sdt>
      </w:p>
    </w:sdtContent>
  </w:sdt>
  <w:p w14:paraId="6E0EA13F" w14:textId="79589649" w:rsidR="002971B2" w:rsidRPr="009F15B5" w:rsidRDefault="002971B2" w:rsidP="009F1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7D2"/>
    <w:multiLevelType w:val="hybridMultilevel"/>
    <w:tmpl w:val="0900A7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53383"/>
    <w:multiLevelType w:val="hybridMultilevel"/>
    <w:tmpl w:val="EFEE26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5FC61E2"/>
    <w:multiLevelType w:val="hybridMultilevel"/>
    <w:tmpl w:val="C0F2960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A8E52FD"/>
    <w:multiLevelType w:val="hybridMultilevel"/>
    <w:tmpl w:val="00E82878"/>
    <w:lvl w:ilvl="0" w:tplc="6560AA0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E0E5E"/>
    <w:multiLevelType w:val="hybridMultilevel"/>
    <w:tmpl w:val="B0FC57AE"/>
    <w:lvl w:ilvl="0" w:tplc="157EF540">
      <w:start w:val="1"/>
      <w:numFmt w:val="decimal"/>
      <w:pStyle w:val="tabletitleijasca"/>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B43BC"/>
    <w:multiLevelType w:val="hybridMultilevel"/>
    <w:tmpl w:val="61242E88"/>
    <w:lvl w:ilvl="0" w:tplc="BF3AB922">
      <w:start w:val="1"/>
      <w:numFmt w:val="lowerLetter"/>
      <w:lvlText w:val="(%1)"/>
      <w:lvlJc w:val="left"/>
      <w:pPr>
        <w:ind w:left="1004" w:hanging="360"/>
      </w:pPr>
      <w:rPr>
        <w:rFonts w:hint="default"/>
      </w:rPr>
    </w:lvl>
    <w:lvl w:ilvl="1" w:tplc="2CCC150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23D6135"/>
    <w:multiLevelType w:val="hybridMultilevel"/>
    <w:tmpl w:val="F99A2E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3D04980"/>
    <w:multiLevelType w:val="hybridMultilevel"/>
    <w:tmpl w:val="FD2888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441B0873"/>
    <w:multiLevelType w:val="hybridMultilevel"/>
    <w:tmpl w:val="8BE8DF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542A2246"/>
    <w:multiLevelType w:val="hybridMultilevel"/>
    <w:tmpl w:val="61242E88"/>
    <w:lvl w:ilvl="0" w:tplc="BF3AB922">
      <w:start w:val="1"/>
      <w:numFmt w:val="lowerLetter"/>
      <w:lvlText w:val="(%1)"/>
      <w:lvlJc w:val="left"/>
      <w:pPr>
        <w:ind w:left="1004" w:hanging="360"/>
      </w:pPr>
      <w:rPr>
        <w:rFonts w:hint="default"/>
      </w:rPr>
    </w:lvl>
    <w:lvl w:ilvl="1" w:tplc="2CCC150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56496DCF"/>
    <w:multiLevelType w:val="hybridMultilevel"/>
    <w:tmpl w:val="B3B83B96"/>
    <w:lvl w:ilvl="0" w:tplc="653AE768">
      <w:start w:val="1"/>
      <w:numFmt w:val="decimal"/>
      <w:lvlText w:val="%1."/>
      <w:lvlJc w:val="left"/>
      <w:pPr>
        <w:ind w:left="1004" w:hanging="360"/>
      </w:pPr>
      <w:rPr>
        <w:rFonts w:hint="default"/>
        <w:b/>
        <w:bCs w:val="0"/>
        <w:i w:val="0"/>
        <w:color w:val="auto"/>
      </w:rPr>
    </w:lvl>
    <w:lvl w:ilvl="1" w:tplc="2CCC150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A5704F8"/>
    <w:multiLevelType w:val="hybridMultilevel"/>
    <w:tmpl w:val="AE267D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20820B2"/>
    <w:multiLevelType w:val="hybridMultilevel"/>
    <w:tmpl w:val="020E4D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2C976F2"/>
    <w:multiLevelType w:val="hybridMultilevel"/>
    <w:tmpl w:val="CC882B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6C5E1B33"/>
    <w:multiLevelType w:val="hybridMultilevel"/>
    <w:tmpl w:val="E778975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7AF317A1"/>
    <w:multiLevelType w:val="hybridMultilevel"/>
    <w:tmpl w:val="6AE2C54A"/>
    <w:lvl w:ilvl="0" w:tplc="C4185FE2">
      <w:start w:val="1"/>
      <w:numFmt w:val="decimal"/>
      <w:pStyle w:val="figtitleijasca"/>
      <w:lvlText w:val="Fi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3"/>
  </w:num>
  <w:num w:numId="4">
    <w:abstractNumId w:val="8"/>
  </w:num>
  <w:num w:numId="5">
    <w:abstractNumId w:val="11"/>
  </w:num>
  <w:num w:numId="6">
    <w:abstractNumId w:val="13"/>
  </w:num>
  <w:num w:numId="7">
    <w:abstractNumId w:val="14"/>
  </w:num>
  <w:num w:numId="8">
    <w:abstractNumId w:val="9"/>
  </w:num>
  <w:num w:numId="9">
    <w:abstractNumId w:val="12"/>
  </w:num>
  <w:num w:numId="10">
    <w:abstractNumId w:val="7"/>
  </w:num>
  <w:num w:numId="11">
    <w:abstractNumId w:val="1"/>
  </w:num>
  <w:num w:numId="12">
    <w:abstractNumId w:val="10"/>
  </w:num>
  <w:num w:numId="13">
    <w:abstractNumId w:val="6"/>
  </w:num>
  <w:num w:numId="14">
    <w:abstractNumId w:val="5"/>
  </w:num>
  <w:num w:numId="15">
    <w:abstractNumId w:val="2"/>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0NDE3sjAxsjA1tzBV0lEKTi0uzszPAykwMq8FAJbBvLEtAAAA"/>
  </w:docVars>
  <w:rsids>
    <w:rsidRoot w:val="00AF32E5"/>
    <w:rsid w:val="00001148"/>
    <w:rsid w:val="0000366E"/>
    <w:rsid w:val="000052A7"/>
    <w:rsid w:val="00010625"/>
    <w:rsid w:val="00011F8A"/>
    <w:rsid w:val="00012E67"/>
    <w:rsid w:val="000135E3"/>
    <w:rsid w:val="0001508C"/>
    <w:rsid w:val="00016510"/>
    <w:rsid w:val="00017EF2"/>
    <w:rsid w:val="00017F73"/>
    <w:rsid w:val="0002196E"/>
    <w:rsid w:val="00021B0B"/>
    <w:rsid w:val="000232AC"/>
    <w:rsid w:val="00023B68"/>
    <w:rsid w:val="000248A4"/>
    <w:rsid w:val="00027A41"/>
    <w:rsid w:val="000309E6"/>
    <w:rsid w:val="00031844"/>
    <w:rsid w:val="00033230"/>
    <w:rsid w:val="000362F8"/>
    <w:rsid w:val="00036A31"/>
    <w:rsid w:val="00037CDE"/>
    <w:rsid w:val="00040C34"/>
    <w:rsid w:val="0004148A"/>
    <w:rsid w:val="000415DD"/>
    <w:rsid w:val="00044A1F"/>
    <w:rsid w:val="000512A7"/>
    <w:rsid w:val="00052F2A"/>
    <w:rsid w:val="00053340"/>
    <w:rsid w:val="00053D71"/>
    <w:rsid w:val="00055E04"/>
    <w:rsid w:val="000659C1"/>
    <w:rsid w:val="00065ABE"/>
    <w:rsid w:val="000707A5"/>
    <w:rsid w:val="00071D36"/>
    <w:rsid w:val="00072B51"/>
    <w:rsid w:val="00073D73"/>
    <w:rsid w:val="00073DC1"/>
    <w:rsid w:val="00074090"/>
    <w:rsid w:val="00076038"/>
    <w:rsid w:val="00077110"/>
    <w:rsid w:val="0007754E"/>
    <w:rsid w:val="000817BD"/>
    <w:rsid w:val="0008285D"/>
    <w:rsid w:val="000866A4"/>
    <w:rsid w:val="00090A0B"/>
    <w:rsid w:val="00090FF2"/>
    <w:rsid w:val="00092706"/>
    <w:rsid w:val="00097EA2"/>
    <w:rsid w:val="000A0468"/>
    <w:rsid w:val="000A63DC"/>
    <w:rsid w:val="000B2325"/>
    <w:rsid w:val="000B2CB5"/>
    <w:rsid w:val="000B43A9"/>
    <w:rsid w:val="000B4FF0"/>
    <w:rsid w:val="000B5E65"/>
    <w:rsid w:val="000C1995"/>
    <w:rsid w:val="000C2796"/>
    <w:rsid w:val="000C299B"/>
    <w:rsid w:val="000C309C"/>
    <w:rsid w:val="000C39AA"/>
    <w:rsid w:val="000C4842"/>
    <w:rsid w:val="000C70FB"/>
    <w:rsid w:val="000D04E0"/>
    <w:rsid w:val="000D32C8"/>
    <w:rsid w:val="000D62C5"/>
    <w:rsid w:val="000D7965"/>
    <w:rsid w:val="000E016C"/>
    <w:rsid w:val="000E09C3"/>
    <w:rsid w:val="000E0FAA"/>
    <w:rsid w:val="000E174B"/>
    <w:rsid w:val="000E47AA"/>
    <w:rsid w:val="000E5130"/>
    <w:rsid w:val="000E5C54"/>
    <w:rsid w:val="000E5CFE"/>
    <w:rsid w:val="000E7104"/>
    <w:rsid w:val="000F0E78"/>
    <w:rsid w:val="000F403D"/>
    <w:rsid w:val="000F69AC"/>
    <w:rsid w:val="00103ED3"/>
    <w:rsid w:val="0010494F"/>
    <w:rsid w:val="0010586C"/>
    <w:rsid w:val="00107BAB"/>
    <w:rsid w:val="00110D6B"/>
    <w:rsid w:val="00115347"/>
    <w:rsid w:val="00115551"/>
    <w:rsid w:val="00116375"/>
    <w:rsid w:val="00116E3D"/>
    <w:rsid w:val="00120AF0"/>
    <w:rsid w:val="00121B9D"/>
    <w:rsid w:val="00124A1D"/>
    <w:rsid w:val="00126692"/>
    <w:rsid w:val="00126D5B"/>
    <w:rsid w:val="00127143"/>
    <w:rsid w:val="00127EF8"/>
    <w:rsid w:val="00131E95"/>
    <w:rsid w:val="00132141"/>
    <w:rsid w:val="00133486"/>
    <w:rsid w:val="00136325"/>
    <w:rsid w:val="00137BC3"/>
    <w:rsid w:val="00142094"/>
    <w:rsid w:val="00142205"/>
    <w:rsid w:val="00142A51"/>
    <w:rsid w:val="00142DBE"/>
    <w:rsid w:val="00143AB1"/>
    <w:rsid w:val="001445E0"/>
    <w:rsid w:val="001445ED"/>
    <w:rsid w:val="00145127"/>
    <w:rsid w:val="00145B3B"/>
    <w:rsid w:val="00146624"/>
    <w:rsid w:val="001476F1"/>
    <w:rsid w:val="001504FF"/>
    <w:rsid w:val="001513DB"/>
    <w:rsid w:val="00154467"/>
    <w:rsid w:val="00154A70"/>
    <w:rsid w:val="0015512D"/>
    <w:rsid w:val="001565FD"/>
    <w:rsid w:val="0016161E"/>
    <w:rsid w:val="0016235D"/>
    <w:rsid w:val="0016347A"/>
    <w:rsid w:val="00164195"/>
    <w:rsid w:val="00173278"/>
    <w:rsid w:val="00175B60"/>
    <w:rsid w:val="001762BB"/>
    <w:rsid w:val="001773DA"/>
    <w:rsid w:val="00180505"/>
    <w:rsid w:val="00182CB6"/>
    <w:rsid w:val="00183671"/>
    <w:rsid w:val="00183B7F"/>
    <w:rsid w:val="00186945"/>
    <w:rsid w:val="001902D1"/>
    <w:rsid w:val="001904F9"/>
    <w:rsid w:val="001935FE"/>
    <w:rsid w:val="00193FAB"/>
    <w:rsid w:val="001940BB"/>
    <w:rsid w:val="0019540A"/>
    <w:rsid w:val="00195C3D"/>
    <w:rsid w:val="00196AFA"/>
    <w:rsid w:val="00197A89"/>
    <w:rsid w:val="001A1A7D"/>
    <w:rsid w:val="001A3AA5"/>
    <w:rsid w:val="001A3C35"/>
    <w:rsid w:val="001A420E"/>
    <w:rsid w:val="001A4708"/>
    <w:rsid w:val="001B039B"/>
    <w:rsid w:val="001B0E1D"/>
    <w:rsid w:val="001B0F43"/>
    <w:rsid w:val="001B11D8"/>
    <w:rsid w:val="001B3318"/>
    <w:rsid w:val="001B3E9A"/>
    <w:rsid w:val="001B49A3"/>
    <w:rsid w:val="001B4BA4"/>
    <w:rsid w:val="001B7EBF"/>
    <w:rsid w:val="001C06B8"/>
    <w:rsid w:val="001C1491"/>
    <w:rsid w:val="001C23EB"/>
    <w:rsid w:val="001C3B15"/>
    <w:rsid w:val="001C3CB4"/>
    <w:rsid w:val="001C556D"/>
    <w:rsid w:val="001C5CFE"/>
    <w:rsid w:val="001C5DEC"/>
    <w:rsid w:val="001C5EA5"/>
    <w:rsid w:val="001D20C6"/>
    <w:rsid w:val="001D2E8A"/>
    <w:rsid w:val="001D50EC"/>
    <w:rsid w:val="001D60FA"/>
    <w:rsid w:val="001D6B14"/>
    <w:rsid w:val="001D6D13"/>
    <w:rsid w:val="001D7930"/>
    <w:rsid w:val="001E0F9D"/>
    <w:rsid w:val="001E12E3"/>
    <w:rsid w:val="001E4085"/>
    <w:rsid w:val="001F000E"/>
    <w:rsid w:val="001F25FC"/>
    <w:rsid w:val="001F2787"/>
    <w:rsid w:val="001F42E5"/>
    <w:rsid w:val="001F55D7"/>
    <w:rsid w:val="001F6E99"/>
    <w:rsid w:val="00201132"/>
    <w:rsid w:val="002035F5"/>
    <w:rsid w:val="00203BDE"/>
    <w:rsid w:val="00206778"/>
    <w:rsid w:val="00207A97"/>
    <w:rsid w:val="00210944"/>
    <w:rsid w:val="00210B70"/>
    <w:rsid w:val="00213DBD"/>
    <w:rsid w:val="002146A1"/>
    <w:rsid w:val="00214967"/>
    <w:rsid w:val="00214CD6"/>
    <w:rsid w:val="00214DBE"/>
    <w:rsid w:val="00215D45"/>
    <w:rsid w:val="00220C0D"/>
    <w:rsid w:val="00221D37"/>
    <w:rsid w:val="0022233B"/>
    <w:rsid w:val="00222A3C"/>
    <w:rsid w:val="002231C8"/>
    <w:rsid w:val="00223D0D"/>
    <w:rsid w:val="002241EB"/>
    <w:rsid w:val="002253B2"/>
    <w:rsid w:val="00225475"/>
    <w:rsid w:val="00231CAE"/>
    <w:rsid w:val="00233226"/>
    <w:rsid w:val="00233F45"/>
    <w:rsid w:val="0024100C"/>
    <w:rsid w:val="002418CF"/>
    <w:rsid w:val="0024287F"/>
    <w:rsid w:val="002438E1"/>
    <w:rsid w:val="00243DEA"/>
    <w:rsid w:val="00245545"/>
    <w:rsid w:val="002456C4"/>
    <w:rsid w:val="00247CA9"/>
    <w:rsid w:val="00247F1B"/>
    <w:rsid w:val="002527C6"/>
    <w:rsid w:val="00252EEF"/>
    <w:rsid w:val="00253B3C"/>
    <w:rsid w:val="00253BC0"/>
    <w:rsid w:val="00253DD8"/>
    <w:rsid w:val="002577B0"/>
    <w:rsid w:val="00260339"/>
    <w:rsid w:val="00260B7E"/>
    <w:rsid w:val="00261615"/>
    <w:rsid w:val="002625B3"/>
    <w:rsid w:val="0026272D"/>
    <w:rsid w:val="0026349F"/>
    <w:rsid w:val="002656BA"/>
    <w:rsid w:val="00266932"/>
    <w:rsid w:val="00266E62"/>
    <w:rsid w:val="00267A1F"/>
    <w:rsid w:val="0027292D"/>
    <w:rsid w:val="00272FEC"/>
    <w:rsid w:val="00273CC2"/>
    <w:rsid w:val="00274137"/>
    <w:rsid w:val="00274C71"/>
    <w:rsid w:val="00275A44"/>
    <w:rsid w:val="00277FE3"/>
    <w:rsid w:val="00280A8E"/>
    <w:rsid w:val="0028127A"/>
    <w:rsid w:val="0028181C"/>
    <w:rsid w:val="00285393"/>
    <w:rsid w:val="002861F4"/>
    <w:rsid w:val="002866BB"/>
    <w:rsid w:val="00286BBA"/>
    <w:rsid w:val="002908C7"/>
    <w:rsid w:val="00290ABA"/>
    <w:rsid w:val="0029206B"/>
    <w:rsid w:val="002920F7"/>
    <w:rsid w:val="00292261"/>
    <w:rsid w:val="00292FA9"/>
    <w:rsid w:val="00294322"/>
    <w:rsid w:val="00294D63"/>
    <w:rsid w:val="00296CE4"/>
    <w:rsid w:val="002971B2"/>
    <w:rsid w:val="002A2379"/>
    <w:rsid w:val="002A34B4"/>
    <w:rsid w:val="002A542E"/>
    <w:rsid w:val="002A6ED6"/>
    <w:rsid w:val="002B0642"/>
    <w:rsid w:val="002B1526"/>
    <w:rsid w:val="002B46F5"/>
    <w:rsid w:val="002B5177"/>
    <w:rsid w:val="002B5D56"/>
    <w:rsid w:val="002B6C05"/>
    <w:rsid w:val="002B72E8"/>
    <w:rsid w:val="002C28B3"/>
    <w:rsid w:val="002C2AD3"/>
    <w:rsid w:val="002C40E2"/>
    <w:rsid w:val="002C479A"/>
    <w:rsid w:val="002C6930"/>
    <w:rsid w:val="002C6A4E"/>
    <w:rsid w:val="002D0663"/>
    <w:rsid w:val="002D26E0"/>
    <w:rsid w:val="002D39A6"/>
    <w:rsid w:val="002D543A"/>
    <w:rsid w:val="002D7DB0"/>
    <w:rsid w:val="002E218D"/>
    <w:rsid w:val="002E3474"/>
    <w:rsid w:val="002E3D9E"/>
    <w:rsid w:val="002E48FB"/>
    <w:rsid w:val="002E75CF"/>
    <w:rsid w:val="002E7A2B"/>
    <w:rsid w:val="002F1394"/>
    <w:rsid w:val="002F13D0"/>
    <w:rsid w:val="002F1EAC"/>
    <w:rsid w:val="002F2329"/>
    <w:rsid w:val="002F3F77"/>
    <w:rsid w:val="002F4641"/>
    <w:rsid w:val="002F6ADA"/>
    <w:rsid w:val="0030146C"/>
    <w:rsid w:val="00304336"/>
    <w:rsid w:val="003059EB"/>
    <w:rsid w:val="00306EA0"/>
    <w:rsid w:val="00307303"/>
    <w:rsid w:val="003115D2"/>
    <w:rsid w:val="00311EF0"/>
    <w:rsid w:val="00312E7F"/>
    <w:rsid w:val="00313688"/>
    <w:rsid w:val="0031550A"/>
    <w:rsid w:val="00317164"/>
    <w:rsid w:val="00317D4C"/>
    <w:rsid w:val="00320DE0"/>
    <w:rsid w:val="00321802"/>
    <w:rsid w:val="0032317F"/>
    <w:rsid w:val="00323736"/>
    <w:rsid w:val="00325179"/>
    <w:rsid w:val="00331B51"/>
    <w:rsid w:val="00332418"/>
    <w:rsid w:val="00332D30"/>
    <w:rsid w:val="0033373E"/>
    <w:rsid w:val="00334772"/>
    <w:rsid w:val="00335C5E"/>
    <w:rsid w:val="003363BF"/>
    <w:rsid w:val="003370B8"/>
    <w:rsid w:val="00337405"/>
    <w:rsid w:val="00340658"/>
    <w:rsid w:val="003409F2"/>
    <w:rsid w:val="00340B75"/>
    <w:rsid w:val="00343396"/>
    <w:rsid w:val="00347371"/>
    <w:rsid w:val="003476BC"/>
    <w:rsid w:val="0035011C"/>
    <w:rsid w:val="0035174B"/>
    <w:rsid w:val="00353414"/>
    <w:rsid w:val="003547C4"/>
    <w:rsid w:val="003549F3"/>
    <w:rsid w:val="0035681C"/>
    <w:rsid w:val="003631B6"/>
    <w:rsid w:val="00363DBA"/>
    <w:rsid w:val="003650A6"/>
    <w:rsid w:val="00366E51"/>
    <w:rsid w:val="0037024F"/>
    <w:rsid w:val="00370788"/>
    <w:rsid w:val="00370BE2"/>
    <w:rsid w:val="00371313"/>
    <w:rsid w:val="00373A11"/>
    <w:rsid w:val="00374FF4"/>
    <w:rsid w:val="003753EF"/>
    <w:rsid w:val="00377C51"/>
    <w:rsid w:val="0038555A"/>
    <w:rsid w:val="00386BC2"/>
    <w:rsid w:val="0039052E"/>
    <w:rsid w:val="00392D89"/>
    <w:rsid w:val="003932F2"/>
    <w:rsid w:val="00394F42"/>
    <w:rsid w:val="0039693D"/>
    <w:rsid w:val="00396FFF"/>
    <w:rsid w:val="003A2BB6"/>
    <w:rsid w:val="003A403E"/>
    <w:rsid w:val="003A4309"/>
    <w:rsid w:val="003A4D03"/>
    <w:rsid w:val="003A55CB"/>
    <w:rsid w:val="003A640D"/>
    <w:rsid w:val="003A671F"/>
    <w:rsid w:val="003B068A"/>
    <w:rsid w:val="003B1D75"/>
    <w:rsid w:val="003B2260"/>
    <w:rsid w:val="003B27B6"/>
    <w:rsid w:val="003B3B6D"/>
    <w:rsid w:val="003B3DFB"/>
    <w:rsid w:val="003B48AA"/>
    <w:rsid w:val="003B535C"/>
    <w:rsid w:val="003B5642"/>
    <w:rsid w:val="003C09C8"/>
    <w:rsid w:val="003C118C"/>
    <w:rsid w:val="003C13E4"/>
    <w:rsid w:val="003C1A21"/>
    <w:rsid w:val="003C2110"/>
    <w:rsid w:val="003C21C1"/>
    <w:rsid w:val="003C4A1C"/>
    <w:rsid w:val="003C61E5"/>
    <w:rsid w:val="003D048C"/>
    <w:rsid w:val="003D0740"/>
    <w:rsid w:val="003D1FA9"/>
    <w:rsid w:val="003D3232"/>
    <w:rsid w:val="003D6F56"/>
    <w:rsid w:val="003D7A1D"/>
    <w:rsid w:val="003E0C85"/>
    <w:rsid w:val="003E11BF"/>
    <w:rsid w:val="003E29DA"/>
    <w:rsid w:val="003E3215"/>
    <w:rsid w:val="003E41BB"/>
    <w:rsid w:val="003E7F57"/>
    <w:rsid w:val="003F1F2E"/>
    <w:rsid w:val="003F23A5"/>
    <w:rsid w:val="003F2932"/>
    <w:rsid w:val="003F510E"/>
    <w:rsid w:val="003F676B"/>
    <w:rsid w:val="003F6B80"/>
    <w:rsid w:val="003F7A20"/>
    <w:rsid w:val="003F7D26"/>
    <w:rsid w:val="004012BE"/>
    <w:rsid w:val="00401B9D"/>
    <w:rsid w:val="00406703"/>
    <w:rsid w:val="00411E81"/>
    <w:rsid w:val="00414499"/>
    <w:rsid w:val="00414E51"/>
    <w:rsid w:val="0041582F"/>
    <w:rsid w:val="004160A9"/>
    <w:rsid w:val="00417F71"/>
    <w:rsid w:val="00425371"/>
    <w:rsid w:val="00427A18"/>
    <w:rsid w:val="00431852"/>
    <w:rsid w:val="00433332"/>
    <w:rsid w:val="004353C4"/>
    <w:rsid w:val="00435D4F"/>
    <w:rsid w:val="0044053B"/>
    <w:rsid w:val="004415BB"/>
    <w:rsid w:val="004477F2"/>
    <w:rsid w:val="004523FA"/>
    <w:rsid w:val="00452892"/>
    <w:rsid w:val="00455E68"/>
    <w:rsid w:val="00456244"/>
    <w:rsid w:val="00456EFE"/>
    <w:rsid w:val="00460431"/>
    <w:rsid w:val="004616C9"/>
    <w:rsid w:val="00463850"/>
    <w:rsid w:val="00464681"/>
    <w:rsid w:val="00465C1A"/>
    <w:rsid w:val="00467115"/>
    <w:rsid w:val="00467DBB"/>
    <w:rsid w:val="00470834"/>
    <w:rsid w:val="00470B7F"/>
    <w:rsid w:val="00471674"/>
    <w:rsid w:val="0047269C"/>
    <w:rsid w:val="004741D2"/>
    <w:rsid w:val="00474AA2"/>
    <w:rsid w:val="004756FA"/>
    <w:rsid w:val="00481E95"/>
    <w:rsid w:val="00484482"/>
    <w:rsid w:val="00485C17"/>
    <w:rsid w:val="004931AD"/>
    <w:rsid w:val="00494B6D"/>
    <w:rsid w:val="004966E3"/>
    <w:rsid w:val="004A2922"/>
    <w:rsid w:val="004B3402"/>
    <w:rsid w:val="004B6633"/>
    <w:rsid w:val="004B7ACA"/>
    <w:rsid w:val="004C509A"/>
    <w:rsid w:val="004C6429"/>
    <w:rsid w:val="004C6473"/>
    <w:rsid w:val="004C67ED"/>
    <w:rsid w:val="004D16A4"/>
    <w:rsid w:val="004D2636"/>
    <w:rsid w:val="004D58FE"/>
    <w:rsid w:val="004D5991"/>
    <w:rsid w:val="004D7598"/>
    <w:rsid w:val="004D7F96"/>
    <w:rsid w:val="004E02C9"/>
    <w:rsid w:val="004E3328"/>
    <w:rsid w:val="004E4B57"/>
    <w:rsid w:val="004E53BF"/>
    <w:rsid w:val="004E5A61"/>
    <w:rsid w:val="004E60EB"/>
    <w:rsid w:val="004E6411"/>
    <w:rsid w:val="004E69E9"/>
    <w:rsid w:val="004E6F20"/>
    <w:rsid w:val="004F0438"/>
    <w:rsid w:val="004F0FB5"/>
    <w:rsid w:val="004F2806"/>
    <w:rsid w:val="004F58F7"/>
    <w:rsid w:val="004F69A8"/>
    <w:rsid w:val="0050226E"/>
    <w:rsid w:val="00502B97"/>
    <w:rsid w:val="0050342E"/>
    <w:rsid w:val="00503EA9"/>
    <w:rsid w:val="005054F5"/>
    <w:rsid w:val="00505CA9"/>
    <w:rsid w:val="00506405"/>
    <w:rsid w:val="00507612"/>
    <w:rsid w:val="005079A6"/>
    <w:rsid w:val="00510805"/>
    <w:rsid w:val="0051147C"/>
    <w:rsid w:val="00512A12"/>
    <w:rsid w:val="00514ADB"/>
    <w:rsid w:val="00515398"/>
    <w:rsid w:val="00516A19"/>
    <w:rsid w:val="00516AEA"/>
    <w:rsid w:val="0051721F"/>
    <w:rsid w:val="005202A9"/>
    <w:rsid w:val="005209AF"/>
    <w:rsid w:val="0052142B"/>
    <w:rsid w:val="0052176D"/>
    <w:rsid w:val="00521D21"/>
    <w:rsid w:val="005226B8"/>
    <w:rsid w:val="00522CFF"/>
    <w:rsid w:val="005244E9"/>
    <w:rsid w:val="00527D4C"/>
    <w:rsid w:val="00530B7D"/>
    <w:rsid w:val="00532270"/>
    <w:rsid w:val="005341F3"/>
    <w:rsid w:val="00534C2A"/>
    <w:rsid w:val="0053723E"/>
    <w:rsid w:val="00537FDF"/>
    <w:rsid w:val="005400B9"/>
    <w:rsid w:val="0054040B"/>
    <w:rsid w:val="00542020"/>
    <w:rsid w:val="005435D1"/>
    <w:rsid w:val="00543771"/>
    <w:rsid w:val="00544877"/>
    <w:rsid w:val="00545305"/>
    <w:rsid w:val="005512AA"/>
    <w:rsid w:val="0055233F"/>
    <w:rsid w:val="00556415"/>
    <w:rsid w:val="00557D74"/>
    <w:rsid w:val="005617AC"/>
    <w:rsid w:val="00561B24"/>
    <w:rsid w:val="00563E67"/>
    <w:rsid w:val="00563EE7"/>
    <w:rsid w:val="00565A13"/>
    <w:rsid w:val="00571603"/>
    <w:rsid w:val="00573966"/>
    <w:rsid w:val="0057480A"/>
    <w:rsid w:val="0057757D"/>
    <w:rsid w:val="00582C4A"/>
    <w:rsid w:val="00582F9E"/>
    <w:rsid w:val="00583916"/>
    <w:rsid w:val="00584570"/>
    <w:rsid w:val="005846B3"/>
    <w:rsid w:val="005908A1"/>
    <w:rsid w:val="00590E89"/>
    <w:rsid w:val="00595BB3"/>
    <w:rsid w:val="005967AA"/>
    <w:rsid w:val="0059767E"/>
    <w:rsid w:val="005A0525"/>
    <w:rsid w:val="005A28D6"/>
    <w:rsid w:val="005A3FC8"/>
    <w:rsid w:val="005A5290"/>
    <w:rsid w:val="005A63C3"/>
    <w:rsid w:val="005A79FD"/>
    <w:rsid w:val="005B14DD"/>
    <w:rsid w:val="005B1531"/>
    <w:rsid w:val="005B23A5"/>
    <w:rsid w:val="005B2B97"/>
    <w:rsid w:val="005B3049"/>
    <w:rsid w:val="005B691A"/>
    <w:rsid w:val="005C26C8"/>
    <w:rsid w:val="005C34BE"/>
    <w:rsid w:val="005C3C1C"/>
    <w:rsid w:val="005D0D97"/>
    <w:rsid w:val="005D0DDE"/>
    <w:rsid w:val="005D2A99"/>
    <w:rsid w:val="005D2E6C"/>
    <w:rsid w:val="005D3F34"/>
    <w:rsid w:val="005D4A1F"/>
    <w:rsid w:val="005D4EEA"/>
    <w:rsid w:val="005D5348"/>
    <w:rsid w:val="005D55B3"/>
    <w:rsid w:val="005D5687"/>
    <w:rsid w:val="005D6706"/>
    <w:rsid w:val="005D7851"/>
    <w:rsid w:val="005E14A9"/>
    <w:rsid w:val="005E1919"/>
    <w:rsid w:val="005E1E4A"/>
    <w:rsid w:val="005E2E57"/>
    <w:rsid w:val="005E397E"/>
    <w:rsid w:val="005E6E02"/>
    <w:rsid w:val="005F0049"/>
    <w:rsid w:val="005F0756"/>
    <w:rsid w:val="005F096B"/>
    <w:rsid w:val="005F22CF"/>
    <w:rsid w:val="005F38C5"/>
    <w:rsid w:val="005F5B34"/>
    <w:rsid w:val="005F637D"/>
    <w:rsid w:val="00600A08"/>
    <w:rsid w:val="006029C5"/>
    <w:rsid w:val="00602FE3"/>
    <w:rsid w:val="00602FE9"/>
    <w:rsid w:val="00602FF3"/>
    <w:rsid w:val="00603DCF"/>
    <w:rsid w:val="00604170"/>
    <w:rsid w:val="00604A26"/>
    <w:rsid w:val="006051FC"/>
    <w:rsid w:val="006062F1"/>
    <w:rsid w:val="00606B40"/>
    <w:rsid w:val="0061134B"/>
    <w:rsid w:val="00612F61"/>
    <w:rsid w:val="00613B9D"/>
    <w:rsid w:val="00616047"/>
    <w:rsid w:val="00621C3F"/>
    <w:rsid w:val="006236D1"/>
    <w:rsid w:val="00625E49"/>
    <w:rsid w:val="00625E85"/>
    <w:rsid w:val="006274D6"/>
    <w:rsid w:val="00630439"/>
    <w:rsid w:val="00630A3F"/>
    <w:rsid w:val="0063188D"/>
    <w:rsid w:val="00631DC3"/>
    <w:rsid w:val="006338F0"/>
    <w:rsid w:val="00635210"/>
    <w:rsid w:val="00636E9F"/>
    <w:rsid w:val="006372D8"/>
    <w:rsid w:val="00640A9F"/>
    <w:rsid w:val="006475E7"/>
    <w:rsid w:val="00647A14"/>
    <w:rsid w:val="00647A4D"/>
    <w:rsid w:val="006547FE"/>
    <w:rsid w:val="00654C92"/>
    <w:rsid w:val="00654DDD"/>
    <w:rsid w:val="006552A4"/>
    <w:rsid w:val="00655F38"/>
    <w:rsid w:val="00656759"/>
    <w:rsid w:val="00660403"/>
    <w:rsid w:val="0066079D"/>
    <w:rsid w:val="006611EB"/>
    <w:rsid w:val="0066172B"/>
    <w:rsid w:val="0066327D"/>
    <w:rsid w:val="00664346"/>
    <w:rsid w:val="006710D1"/>
    <w:rsid w:val="006724EE"/>
    <w:rsid w:val="006748BC"/>
    <w:rsid w:val="00674A21"/>
    <w:rsid w:val="00676B9A"/>
    <w:rsid w:val="00677202"/>
    <w:rsid w:val="0068033D"/>
    <w:rsid w:val="00681D81"/>
    <w:rsid w:val="0068286A"/>
    <w:rsid w:val="00684EAF"/>
    <w:rsid w:val="0068592B"/>
    <w:rsid w:val="00685C51"/>
    <w:rsid w:val="006862BE"/>
    <w:rsid w:val="006875EB"/>
    <w:rsid w:val="00692310"/>
    <w:rsid w:val="00696CED"/>
    <w:rsid w:val="006A1140"/>
    <w:rsid w:val="006A1999"/>
    <w:rsid w:val="006A1AE4"/>
    <w:rsid w:val="006A1C97"/>
    <w:rsid w:val="006A21FA"/>
    <w:rsid w:val="006A24CA"/>
    <w:rsid w:val="006A30F4"/>
    <w:rsid w:val="006A3C8E"/>
    <w:rsid w:val="006A3E6C"/>
    <w:rsid w:val="006A5021"/>
    <w:rsid w:val="006A5B5E"/>
    <w:rsid w:val="006A6862"/>
    <w:rsid w:val="006A7130"/>
    <w:rsid w:val="006A7E74"/>
    <w:rsid w:val="006B089F"/>
    <w:rsid w:val="006B0BDD"/>
    <w:rsid w:val="006B11E0"/>
    <w:rsid w:val="006B1225"/>
    <w:rsid w:val="006B15F9"/>
    <w:rsid w:val="006B1CC8"/>
    <w:rsid w:val="006B3AFA"/>
    <w:rsid w:val="006B4E8A"/>
    <w:rsid w:val="006B5539"/>
    <w:rsid w:val="006B5977"/>
    <w:rsid w:val="006B5D9F"/>
    <w:rsid w:val="006B60ED"/>
    <w:rsid w:val="006B627D"/>
    <w:rsid w:val="006C0A5E"/>
    <w:rsid w:val="006C0B44"/>
    <w:rsid w:val="006C1912"/>
    <w:rsid w:val="006C5989"/>
    <w:rsid w:val="006C5D97"/>
    <w:rsid w:val="006C6BFC"/>
    <w:rsid w:val="006D18A0"/>
    <w:rsid w:val="006D2CD0"/>
    <w:rsid w:val="006D32DC"/>
    <w:rsid w:val="006D3791"/>
    <w:rsid w:val="006D3DDF"/>
    <w:rsid w:val="006D621F"/>
    <w:rsid w:val="006D62A2"/>
    <w:rsid w:val="006D682D"/>
    <w:rsid w:val="006D700B"/>
    <w:rsid w:val="006E0602"/>
    <w:rsid w:val="006E15DD"/>
    <w:rsid w:val="006E2320"/>
    <w:rsid w:val="006E3BBE"/>
    <w:rsid w:val="006F0768"/>
    <w:rsid w:val="006F0929"/>
    <w:rsid w:val="006F2FEC"/>
    <w:rsid w:val="006F4DD6"/>
    <w:rsid w:val="006F5A4F"/>
    <w:rsid w:val="00701EC3"/>
    <w:rsid w:val="007023C1"/>
    <w:rsid w:val="00702C75"/>
    <w:rsid w:val="00704C9D"/>
    <w:rsid w:val="00705ACC"/>
    <w:rsid w:val="00705D97"/>
    <w:rsid w:val="00705DD5"/>
    <w:rsid w:val="0070774E"/>
    <w:rsid w:val="007108EA"/>
    <w:rsid w:val="00712D55"/>
    <w:rsid w:val="00713881"/>
    <w:rsid w:val="00713931"/>
    <w:rsid w:val="00713B56"/>
    <w:rsid w:val="00715156"/>
    <w:rsid w:val="007161E8"/>
    <w:rsid w:val="00716C20"/>
    <w:rsid w:val="00720F3D"/>
    <w:rsid w:val="00721BB6"/>
    <w:rsid w:val="00722AD5"/>
    <w:rsid w:val="00723E67"/>
    <w:rsid w:val="00727925"/>
    <w:rsid w:val="007308CA"/>
    <w:rsid w:val="007315C5"/>
    <w:rsid w:val="00731631"/>
    <w:rsid w:val="00731AEA"/>
    <w:rsid w:val="00731B83"/>
    <w:rsid w:val="00734726"/>
    <w:rsid w:val="007350A7"/>
    <w:rsid w:val="00736181"/>
    <w:rsid w:val="00736597"/>
    <w:rsid w:val="00737214"/>
    <w:rsid w:val="00740918"/>
    <w:rsid w:val="0074203F"/>
    <w:rsid w:val="007421FF"/>
    <w:rsid w:val="0074530F"/>
    <w:rsid w:val="00746FC5"/>
    <w:rsid w:val="007517DA"/>
    <w:rsid w:val="00751827"/>
    <w:rsid w:val="00751EB0"/>
    <w:rsid w:val="00752D44"/>
    <w:rsid w:val="00754892"/>
    <w:rsid w:val="007554A5"/>
    <w:rsid w:val="007569E4"/>
    <w:rsid w:val="007578AF"/>
    <w:rsid w:val="0076597B"/>
    <w:rsid w:val="007700EA"/>
    <w:rsid w:val="007709A5"/>
    <w:rsid w:val="0077134F"/>
    <w:rsid w:val="00771D30"/>
    <w:rsid w:val="00771FF9"/>
    <w:rsid w:val="00772430"/>
    <w:rsid w:val="00773A8B"/>
    <w:rsid w:val="00773E23"/>
    <w:rsid w:val="00773EB3"/>
    <w:rsid w:val="0077427C"/>
    <w:rsid w:val="00774D01"/>
    <w:rsid w:val="00775F5C"/>
    <w:rsid w:val="0077750D"/>
    <w:rsid w:val="007803C5"/>
    <w:rsid w:val="00782CE6"/>
    <w:rsid w:val="00787C65"/>
    <w:rsid w:val="00790244"/>
    <w:rsid w:val="00790B92"/>
    <w:rsid w:val="00791B76"/>
    <w:rsid w:val="007942A1"/>
    <w:rsid w:val="007946E3"/>
    <w:rsid w:val="00796501"/>
    <w:rsid w:val="007A3D8F"/>
    <w:rsid w:val="007A3F99"/>
    <w:rsid w:val="007A75CD"/>
    <w:rsid w:val="007B3446"/>
    <w:rsid w:val="007B3710"/>
    <w:rsid w:val="007B5D5A"/>
    <w:rsid w:val="007B61AA"/>
    <w:rsid w:val="007B6919"/>
    <w:rsid w:val="007B6CC0"/>
    <w:rsid w:val="007B6E25"/>
    <w:rsid w:val="007B6F9E"/>
    <w:rsid w:val="007C2798"/>
    <w:rsid w:val="007C33C7"/>
    <w:rsid w:val="007D05B8"/>
    <w:rsid w:val="007D368E"/>
    <w:rsid w:val="007D61C7"/>
    <w:rsid w:val="007E0024"/>
    <w:rsid w:val="007E0569"/>
    <w:rsid w:val="007E3A2C"/>
    <w:rsid w:val="007E480A"/>
    <w:rsid w:val="007F189D"/>
    <w:rsid w:val="007F357A"/>
    <w:rsid w:val="0080124D"/>
    <w:rsid w:val="0080157F"/>
    <w:rsid w:val="00803980"/>
    <w:rsid w:val="008040D4"/>
    <w:rsid w:val="008056D6"/>
    <w:rsid w:val="00807868"/>
    <w:rsid w:val="008118B4"/>
    <w:rsid w:val="0081217C"/>
    <w:rsid w:val="008130AD"/>
    <w:rsid w:val="00816B23"/>
    <w:rsid w:val="008206CC"/>
    <w:rsid w:val="0082349B"/>
    <w:rsid w:val="00823F63"/>
    <w:rsid w:val="008242CE"/>
    <w:rsid w:val="008267D0"/>
    <w:rsid w:val="00826F7A"/>
    <w:rsid w:val="00830BC0"/>
    <w:rsid w:val="008310CD"/>
    <w:rsid w:val="00832F74"/>
    <w:rsid w:val="0083401D"/>
    <w:rsid w:val="008369FA"/>
    <w:rsid w:val="00837293"/>
    <w:rsid w:val="008378FD"/>
    <w:rsid w:val="008379EB"/>
    <w:rsid w:val="0084133A"/>
    <w:rsid w:val="008417D3"/>
    <w:rsid w:val="008422E6"/>
    <w:rsid w:val="008447B7"/>
    <w:rsid w:val="00845171"/>
    <w:rsid w:val="00846696"/>
    <w:rsid w:val="00851F15"/>
    <w:rsid w:val="00851F3A"/>
    <w:rsid w:val="00852AD7"/>
    <w:rsid w:val="008545A4"/>
    <w:rsid w:val="008554D2"/>
    <w:rsid w:val="00857EE0"/>
    <w:rsid w:val="00857F82"/>
    <w:rsid w:val="00861545"/>
    <w:rsid w:val="00861FAD"/>
    <w:rsid w:val="00864142"/>
    <w:rsid w:val="00865675"/>
    <w:rsid w:val="0086668B"/>
    <w:rsid w:val="00870FDC"/>
    <w:rsid w:val="008710AE"/>
    <w:rsid w:val="008722B6"/>
    <w:rsid w:val="008763FC"/>
    <w:rsid w:val="00877159"/>
    <w:rsid w:val="008771E4"/>
    <w:rsid w:val="0088231B"/>
    <w:rsid w:val="0088384E"/>
    <w:rsid w:val="00885A5E"/>
    <w:rsid w:val="008874E1"/>
    <w:rsid w:val="00890E34"/>
    <w:rsid w:val="00891931"/>
    <w:rsid w:val="0089233B"/>
    <w:rsid w:val="00894A88"/>
    <w:rsid w:val="00895646"/>
    <w:rsid w:val="008A0AC8"/>
    <w:rsid w:val="008A1707"/>
    <w:rsid w:val="008A17C9"/>
    <w:rsid w:val="008A30BC"/>
    <w:rsid w:val="008A5FC1"/>
    <w:rsid w:val="008A6BDA"/>
    <w:rsid w:val="008A6F3D"/>
    <w:rsid w:val="008A7CBB"/>
    <w:rsid w:val="008B046F"/>
    <w:rsid w:val="008B058D"/>
    <w:rsid w:val="008B216B"/>
    <w:rsid w:val="008B2500"/>
    <w:rsid w:val="008B4CCD"/>
    <w:rsid w:val="008B73BB"/>
    <w:rsid w:val="008C2AAD"/>
    <w:rsid w:val="008C6709"/>
    <w:rsid w:val="008C74C4"/>
    <w:rsid w:val="008D0F8C"/>
    <w:rsid w:val="008D29B1"/>
    <w:rsid w:val="008D3C91"/>
    <w:rsid w:val="008D3E28"/>
    <w:rsid w:val="008D43F0"/>
    <w:rsid w:val="008D45AB"/>
    <w:rsid w:val="008D55DC"/>
    <w:rsid w:val="008D613B"/>
    <w:rsid w:val="008D74A0"/>
    <w:rsid w:val="008D7856"/>
    <w:rsid w:val="008D7C0D"/>
    <w:rsid w:val="008E7C6E"/>
    <w:rsid w:val="008F161D"/>
    <w:rsid w:val="008F3FAC"/>
    <w:rsid w:val="008F4347"/>
    <w:rsid w:val="008F5654"/>
    <w:rsid w:val="008F5C0C"/>
    <w:rsid w:val="00900280"/>
    <w:rsid w:val="00903207"/>
    <w:rsid w:val="00905D2C"/>
    <w:rsid w:val="00911CBD"/>
    <w:rsid w:val="00911FAE"/>
    <w:rsid w:val="00912094"/>
    <w:rsid w:val="009129DD"/>
    <w:rsid w:val="00913D7B"/>
    <w:rsid w:val="00914E5C"/>
    <w:rsid w:val="00914F57"/>
    <w:rsid w:val="00915DD5"/>
    <w:rsid w:val="00916CD6"/>
    <w:rsid w:val="00917705"/>
    <w:rsid w:val="00921752"/>
    <w:rsid w:val="00926951"/>
    <w:rsid w:val="0093073A"/>
    <w:rsid w:val="00931B35"/>
    <w:rsid w:val="0093454B"/>
    <w:rsid w:val="0093468B"/>
    <w:rsid w:val="009347C1"/>
    <w:rsid w:val="00935EEA"/>
    <w:rsid w:val="00940D29"/>
    <w:rsid w:val="00941A83"/>
    <w:rsid w:val="00941F70"/>
    <w:rsid w:val="009431F5"/>
    <w:rsid w:val="00944570"/>
    <w:rsid w:val="009449E3"/>
    <w:rsid w:val="00945D8A"/>
    <w:rsid w:val="00945DB1"/>
    <w:rsid w:val="00950D73"/>
    <w:rsid w:val="0095151C"/>
    <w:rsid w:val="009525F7"/>
    <w:rsid w:val="009532BE"/>
    <w:rsid w:val="0095492B"/>
    <w:rsid w:val="00955FF1"/>
    <w:rsid w:val="009561F0"/>
    <w:rsid w:val="009564B5"/>
    <w:rsid w:val="009627E8"/>
    <w:rsid w:val="0096383C"/>
    <w:rsid w:val="00963AE3"/>
    <w:rsid w:val="00964D3C"/>
    <w:rsid w:val="00965708"/>
    <w:rsid w:val="00966434"/>
    <w:rsid w:val="00971252"/>
    <w:rsid w:val="00971EDE"/>
    <w:rsid w:val="009724DD"/>
    <w:rsid w:val="00973465"/>
    <w:rsid w:val="0097420A"/>
    <w:rsid w:val="009749D1"/>
    <w:rsid w:val="00974DBF"/>
    <w:rsid w:val="009754A8"/>
    <w:rsid w:val="00975AA7"/>
    <w:rsid w:val="00977F82"/>
    <w:rsid w:val="00981CAD"/>
    <w:rsid w:val="00981E50"/>
    <w:rsid w:val="00982EA6"/>
    <w:rsid w:val="00983047"/>
    <w:rsid w:val="00984FCD"/>
    <w:rsid w:val="00985E79"/>
    <w:rsid w:val="00986163"/>
    <w:rsid w:val="00986C0B"/>
    <w:rsid w:val="00986E0E"/>
    <w:rsid w:val="009870A4"/>
    <w:rsid w:val="009871ED"/>
    <w:rsid w:val="0099058C"/>
    <w:rsid w:val="00990890"/>
    <w:rsid w:val="00992D8A"/>
    <w:rsid w:val="009940E8"/>
    <w:rsid w:val="00994AD6"/>
    <w:rsid w:val="00996D11"/>
    <w:rsid w:val="00996F46"/>
    <w:rsid w:val="00997BF6"/>
    <w:rsid w:val="009A061B"/>
    <w:rsid w:val="009A0C2E"/>
    <w:rsid w:val="009A31A1"/>
    <w:rsid w:val="009A3387"/>
    <w:rsid w:val="009A463B"/>
    <w:rsid w:val="009A580B"/>
    <w:rsid w:val="009B1D58"/>
    <w:rsid w:val="009B2CF4"/>
    <w:rsid w:val="009B30AF"/>
    <w:rsid w:val="009C551D"/>
    <w:rsid w:val="009C6ABD"/>
    <w:rsid w:val="009C6E0F"/>
    <w:rsid w:val="009C7A10"/>
    <w:rsid w:val="009D0B4C"/>
    <w:rsid w:val="009D0BA6"/>
    <w:rsid w:val="009D1C37"/>
    <w:rsid w:val="009D41FF"/>
    <w:rsid w:val="009D5FD1"/>
    <w:rsid w:val="009D736E"/>
    <w:rsid w:val="009D7FE2"/>
    <w:rsid w:val="009E0D24"/>
    <w:rsid w:val="009E10ED"/>
    <w:rsid w:val="009E3A5F"/>
    <w:rsid w:val="009E5253"/>
    <w:rsid w:val="009F03EA"/>
    <w:rsid w:val="009F13CF"/>
    <w:rsid w:val="009F15B5"/>
    <w:rsid w:val="009F2D4E"/>
    <w:rsid w:val="009F45BB"/>
    <w:rsid w:val="009F5C3E"/>
    <w:rsid w:val="009F72AF"/>
    <w:rsid w:val="009F79A3"/>
    <w:rsid w:val="00A018C6"/>
    <w:rsid w:val="00A02FCE"/>
    <w:rsid w:val="00A04882"/>
    <w:rsid w:val="00A0513F"/>
    <w:rsid w:val="00A0580E"/>
    <w:rsid w:val="00A059CB"/>
    <w:rsid w:val="00A06D3D"/>
    <w:rsid w:val="00A145F3"/>
    <w:rsid w:val="00A1503A"/>
    <w:rsid w:val="00A16853"/>
    <w:rsid w:val="00A2164E"/>
    <w:rsid w:val="00A251F8"/>
    <w:rsid w:val="00A25441"/>
    <w:rsid w:val="00A3349C"/>
    <w:rsid w:val="00A33981"/>
    <w:rsid w:val="00A343C5"/>
    <w:rsid w:val="00A3462C"/>
    <w:rsid w:val="00A3522E"/>
    <w:rsid w:val="00A35E98"/>
    <w:rsid w:val="00A4013D"/>
    <w:rsid w:val="00A414E4"/>
    <w:rsid w:val="00A420A8"/>
    <w:rsid w:val="00A45C1A"/>
    <w:rsid w:val="00A479F8"/>
    <w:rsid w:val="00A5110D"/>
    <w:rsid w:val="00A53639"/>
    <w:rsid w:val="00A5371D"/>
    <w:rsid w:val="00A53CA7"/>
    <w:rsid w:val="00A54EBE"/>
    <w:rsid w:val="00A57B28"/>
    <w:rsid w:val="00A62079"/>
    <w:rsid w:val="00A64399"/>
    <w:rsid w:val="00A6464E"/>
    <w:rsid w:val="00A66FF3"/>
    <w:rsid w:val="00A670B6"/>
    <w:rsid w:val="00A671C2"/>
    <w:rsid w:val="00A71E8A"/>
    <w:rsid w:val="00A72803"/>
    <w:rsid w:val="00A7348A"/>
    <w:rsid w:val="00A73795"/>
    <w:rsid w:val="00A74DD2"/>
    <w:rsid w:val="00A76567"/>
    <w:rsid w:val="00A76D63"/>
    <w:rsid w:val="00A777C9"/>
    <w:rsid w:val="00A81AEC"/>
    <w:rsid w:val="00A81B84"/>
    <w:rsid w:val="00A824E7"/>
    <w:rsid w:val="00A834EE"/>
    <w:rsid w:val="00A84089"/>
    <w:rsid w:val="00A84ACC"/>
    <w:rsid w:val="00A86E6B"/>
    <w:rsid w:val="00A87735"/>
    <w:rsid w:val="00A90064"/>
    <w:rsid w:val="00A90D88"/>
    <w:rsid w:val="00A919ED"/>
    <w:rsid w:val="00A93239"/>
    <w:rsid w:val="00A94F66"/>
    <w:rsid w:val="00A97E67"/>
    <w:rsid w:val="00AA177E"/>
    <w:rsid w:val="00AA2287"/>
    <w:rsid w:val="00AA6C56"/>
    <w:rsid w:val="00AA7738"/>
    <w:rsid w:val="00AA7DAA"/>
    <w:rsid w:val="00AA7DBB"/>
    <w:rsid w:val="00AB6304"/>
    <w:rsid w:val="00AC0CEF"/>
    <w:rsid w:val="00AC3BE3"/>
    <w:rsid w:val="00AC4CEB"/>
    <w:rsid w:val="00AC7DB2"/>
    <w:rsid w:val="00AD04A6"/>
    <w:rsid w:val="00AD095C"/>
    <w:rsid w:val="00AD14AB"/>
    <w:rsid w:val="00AD218C"/>
    <w:rsid w:val="00AD2785"/>
    <w:rsid w:val="00AD28F3"/>
    <w:rsid w:val="00AD2AC8"/>
    <w:rsid w:val="00AD2DC8"/>
    <w:rsid w:val="00AD45E2"/>
    <w:rsid w:val="00AD4719"/>
    <w:rsid w:val="00AD659E"/>
    <w:rsid w:val="00AD76E6"/>
    <w:rsid w:val="00AE0457"/>
    <w:rsid w:val="00AE31EE"/>
    <w:rsid w:val="00AE37E3"/>
    <w:rsid w:val="00AE4936"/>
    <w:rsid w:val="00AE6DB5"/>
    <w:rsid w:val="00AF105B"/>
    <w:rsid w:val="00AF2AE0"/>
    <w:rsid w:val="00AF32E5"/>
    <w:rsid w:val="00AF4CE1"/>
    <w:rsid w:val="00AF6F8F"/>
    <w:rsid w:val="00AF743C"/>
    <w:rsid w:val="00AF7463"/>
    <w:rsid w:val="00AF7A86"/>
    <w:rsid w:val="00AF7DCD"/>
    <w:rsid w:val="00B0014D"/>
    <w:rsid w:val="00B0091C"/>
    <w:rsid w:val="00B024A0"/>
    <w:rsid w:val="00B026EE"/>
    <w:rsid w:val="00B02B4F"/>
    <w:rsid w:val="00B03B98"/>
    <w:rsid w:val="00B04696"/>
    <w:rsid w:val="00B0492A"/>
    <w:rsid w:val="00B056BB"/>
    <w:rsid w:val="00B05DCC"/>
    <w:rsid w:val="00B072D2"/>
    <w:rsid w:val="00B13256"/>
    <w:rsid w:val="00B143EB"/>
    <w:rsid w:val="00B14575"/>
    <w:rsid w:val="00B14E17"/>
    <w:rsid w:val="00B15593"/>
    <w:rsid w:val="00B15FA6"/>
    <w:rsid w:val="00B17832"/>
    <w:rsid w:val="00B2033D"/>
    <w:rsid w:val="00B229EF"/>
    <w:rsid w:val="00B25122"/>
    <w:rsid w:val="00B308F4"/>
    <w:rsid w:val="00B31AA8"/>
    <w:rsid w:val="00B3246E"/>
    <w:rsid w:val="00B3470D"/>
    <w:rsid w:val="00B34921"/>
    <w:rsid w:val="00B357FF"/>
    <w:rsid w:val="00B36D66"/>
    <w:rsid w:val="00B372DE"/>
    <w:rsid w:val="00B37418"/>
    <w:rsid w:val="00B3776F"/>
    <w:rsid w:val="00B40186"/>
    <w:rsid w:val="00B4028D"/>
    <w:rsid w:val="00B40775"/>
    <w:rsid w:val="00B434DE"/>
    <w:rsid w:val="00B462A0"/>
    <w:rsid w:val="00B474DD"/>
    <w:rsid w:val="00B5049B"/>
    <w:rsid w:val="00B52EE2"/>
    <w:rsid w:val="00B54D78"/>
    <w:rsid w:val="00B559B6"/>
    <w:rsid w:val="00B55A8C"/>
    <w:rsid w:val="00B56673"/>
    <w:rsid w:val="00B671E4"/>
    <w:rsid w:val="00B67DCC"/>
    <w:rsid w:val="00B710C0"/>
    <w:rsid w:val="00B71844"/>
    <w:rsid w:val="00B73FB4"/>
    <w:rsid w:val="00B7474C"/>
    <w:rsid w:val="00B75400"/>
    <w:rsid w:val="00B762BB"/>
    <w:rsid w:val="00B77C51"/>
    <w:rsid w:val="00B81178"/>
    <w:rsid w:val="00B81315"/>
    <w:rsid w:val="00B81F09"/>
    <w:rsid w:val="00B82471"/>
    <w:rsid w:val="00B8412C"/>
    <w:rsid w:val="00B871F3"/>
    <w:rsid w:val="00B90CE1"/>
    <w:rsid w:val="00B90D09"/>
    <w:rsid w:val="00B9280D"/>
    <w:rsid w:val="00B932BE"/>
    <w:rsid w:val="00BA4484"/>
    <w:rsid w:val="00BA65F5"/>
    <w:rsid w:val="00BA6A33"/>
    <w:rsid w:val="00BA6D4A"/>
    <w:rsid w:val="00BB05BB"/>
    <w:rsid w:val="00BB1CF7"/>
    <w:rsid w:val="00BB2013"/>
    <w:rsid w:val="00BB2D1A"/>
    <w:rsid w:val="00BB3313"/>
    <w:rsid w:val="00BB3DB9"/>
    <w:rsid w:val="00BB48C2"/>
    <w:rsid w:val="00BB52A3"/>
    <w:rsid w:val="00BB55B8"/>
    <w:rsid w:val="00BB6336"/>
    <w:rsid w:val="00BB633A"/>
    <w:rsid w:val="00BB7C51"/>
    <w:rsid w:val="00BC10AA"/>
    <w:rsid w:val="00BC1FBB"/>
    <w:rsid w:val="00BC26F1"/>
    <w:rsid w:val="00BC6272"/>
    <w:rsid w:val="00BC6479"/>
    <w:rsid w:val="00BC7054"/>
    <w:rsid w:val="00BC758E"/>
    <w:rsid w:val="00BD04FB"/>
    <w:rsid w:val="00BD05AF"/>
    <w:rsid w:val="00BD0E03"/>
    <w:rsid w:val="00BD2293"/>
    <w:rsid w:val="00BD39DC"/>
    <w:rsid w:val="00BD4668"/>
    <w:rsid w:val="00BD56CB"/>
    <w:rsid w:val="00BD6137"/>
    <w:rsid w:val="00BD7CBA"/>
    <w:rsid w:val="00BE151A"/>
    <w:rsid w:val="00BE302A"/>
    <w:rsid w:val="00BE7C07"/>
    <w:rsid w:val="00BF1BE7"/>
    <w:rsid w:val="00BF3022"/>
    <w:rsid w:val="00BF37F2"/>
    <w:rsid w:val="00BF39C7"/>
    <w:rsid w:val="00BF789B"/>
    <w:rsid w:val="00C00476"/>
    <w:rsid w:val="00C01300"/>
    <w:rsid w:val="00C01D6A"/>
    <w:rsid w:val="00C02378"/>
    <w:rsid w:val="00C0420E"/>
    <w:rsid w:val="00C04E5A"/>
    <w:rsid w:val="00C0583D"/>
    <w:rsid w:val="00C07AAA"/>
    <w:rsid w:val="00C11E90"/>
    <w:rsid w:val="00C11FB3"/>
    <w:rsid w:val="00C1343D"/>
    <w:rsid w:val="00C13A63"/>
    <w:rsid w:val="00C144D3"/>
    <w:rsid w:val="00C14858"/>
    <w:rsid w:val="00C165B1"/>
    <w:rsid w:val="00C17784"/>
    <w:rsid w:val="00C20ACF"/>
    <w:rsid w:val="00C22FBA"/>
    <w:rsid w:val="00C23150"/>
    <w:rsid w:val="00C23F0E"/>
    <w:rsid w:val="00C24AFC"/>
    <w:rsid w:val="00C25088"/>
    <w:rsid w:val="00C25CA8"/>
    <w:rsid w:val="00C27724"/>
    <w:rsid w:val="00C30FEC"/>
    <w:rsid w:val="00C3337C"/>
    <w:rsid w:val="00C349F8"/>
    <w:rsid w:val="00C35021"/>
    <w:rsid w:val="00C36351"/>
    <w:rsid w:val="00C37D97"/>
    <w:rsid w:val="00C41595"/>
    <w:rsid w:val="00C42043"/>
    <w:rsid w:val="00C4332D"/>
    <w:rsid w:val="00C5025F"/>
    <w:rsid w:val="00C50B35"/>
    <w:rsid w:val="00C5270A"/>
    <w:rsid w:val="00C52C79"/>
    <w:rsid w:val="00C55453"/>
    <w:rsid w:val="00C55461"/>
    <w:rsid w:val="00C57B1F"/>
    <w:rsid w:val="00C60F92"/>
    <w:rsid w:val="00C610B8"/>
    <w:rsid w:val="00C6212B"/>
    <w:rsid w:val="00C631F0"/>
    <w:rsid w:val="00C64E75"/>
    <w:rsid w:val="00C67638"/>
    <w:rsid w:val="00C67B6E"/>
    <w:rsid w:val="00C71E4F"/>
    <w:rsid w:val="00C721F2"/>
    <w:rsid w:val="00C728B6"/>
    <w:rsid w:val="00C744BC"/>
    <w:rsid w:val="00C81E5B"/>
    <w:rsid w:val="00C83000"/>
    <w:rsid w:val="00C83B7F"/>
    <w:rsid w:val="00C8574D"/>
    <w:rsid w:val="00C86A9C"/>
    <w:rsid w:val="00C86B3A"/>
    <w:rsid w:val="00C872B7"/>
    <w:rsid w:val="00C87398"/>
    <w:rsid w:val="00C96633"/>
    <w:rsid w:val="00CA0447"/>
    <w:rsid w:val="00CA07DC"/>
    <w:rsid w:val="00CA1E20"/>
    <w:rsid w:val="00CA2544"/>
    <w:rsid w:val="00CA3622"/>
    <w:rsid w:val="00CA3899"/>
    <w:rsid w:val="00CA39C5"/>
    <w:rsid w:val="00CA4367"/>
    <w:rsid w:val="00CA470E"/>
    <w:rsid w:val="00CA5EFB"/>
    <w:rsid w:val="00CA6382"/>
    <w:rsid w:val="00CA665D"/>
    <w:rsid w:val="00CB17F7"/>
    <w:rsid w:val="00CB1D9B"/>
    <w:rsid w:val="00CB4B6C"/>
    <w:rsid w:val="00CB6295"/>
    <w:rsid w:val="00CB75E3"/>
    <w:rsid w:val="00CC0877"/>
    <w:rsid w:val="00CC12A4"/>
    <w:rsid w:val="00CC189B"/>
    <w:rsid w:val="00CC1BAA"/>
    <w:rsid w:val="00CC2601"/>
    <w:rsid w:val="00CC71A4"/>
    <w:rsid w:val="00CD2BD8"/>
    <w:rsid w:val="00CD30CF"/>
    <w:rsid w:val="00CD34BD"/>
    <w:rsid w:val="00CD352C"/>
    <w:rsid w:val="00CD4362"/>
    <w:rsid w:val="00CD69C8"/>
    <w:rsid w:val="00CD7494"/>
    <w:rsid w:val="00CE3EAB"/>
    <w:rsid w:val="00CE5104"/>
    <w:rsid w:val="00CE7CDD"/>
    <w:rsid w:val="00CF03A5"/>
    <w:rsid w:val="00CF0E1D"/>
    <w:rsid w:val="00CF1145"/>
    <w:rsid w:val="00CF1642"/>
    <w:rsid w:val="00CF3846"/>
    <w:rsid w:val="00CF5133"/>
    <w:rsid w:val="00D017A6"/>
    <w:rsid w:val="00D01F92"/>
    <w:rsid w:val="00D03C11"/>
    <w:rsid w:val="00D07428"/>
    <w:rsid w:val="00D11E73"/>
    <w:rsid w:val="00D14408"/>
    <w:rsid w:val="00D1602B"/>
    <w:rsid w:val="00D1652E"/>
    <w:rsid w:val="00D16F7E"/>
    <w:rsid w:val="00D201FC"/>
    <w:rsid w:val="00D20313"/>
    <w:rsid w:val="00D21525"/>
    <w:rsid w:val="00D21C96"/>
    <w:rsid w:val="00D2430C"/>
    <w:rsid w:val="00D31F03"/>
    <w:rsid w:val="00D32579"/>
    <w:rsid w:val="00D34426"/>
    <w:rsid w:val="00D35D13"/>
    <w:rsid w:val="00D37C6A"/>
    <w:rsid w:val="00D40D57"/>
    <w:rsid w:val="00D4378B"/>
    <w:rsid w:val="00D437C6"/>
    <w:rsid w:val="00D450F1"/>
    <w:rsid w:val="00D519A8"/>
    <w:rsid w:val="00D52903"/>
    <w:rsid w:val="00D53316"/>
    <w:rsid w:val="00D566B3"/>
    <w:rsid w:val="00D60531"/>
    <w:rsid w:val="00D60CE6"/>
    <w:rsid w:val="00D60F95"/>
    <w:rsid w:val="00D60FE6"/>
    <w:rsid w:val="00D62A80"/>
    <w:rsid w:val="00D65C2D"/>
    <w:rsid w:val="00D717FD"/>
    <w:rsid w:val="00D73186"/>
    <w:rsid w:val="00D734F1"/>
    <w:rsid w:val="00D73F1B"/>
    <w:rsid w:val="00D74D26"/>
    <w:rsid w:val="00D75132"/>
    <w:rsid w:val="00D75488"/>
    <w:rsid w:val="00D75A05"/>
    <w:rsid w:val="00D761E2"/>
    <w:rsid w:val="00D76EC2"/>
    <w:rsid w:val="00D77E9B"/>
    <w:rsid w:val="00D82254"/>
    <w:rsid w:val="00D83E29"/>
    <w:rsid w:val="00D84048"/>
    <w:rsid w:val="00D867DE"/>
    <w:rsid w:val="00D91980"/>
    <w:rsid w:val="00D93E9C"/>
    <w:rsid w:val="00D941EF"/>
    <w:rsid w:val="00D94663"/>
    <w:rsid w:val="00D94777"/>
    <w:rsid w:val="00D9484D"/>
    <w:rsid w:val="00D96BEB"/>
    <w:rsid w:val="00D971C4"/>
    <w:rsid w:val="00DA050C"/>
    <w:rsid w:val="00DA484E"/>
    <w:rsid w:val="00DA6BD3"/>
    <w:rsid w:val="00DA7A70"/>
    <w:rsid w:val="00DB1D48"/>
    <w:rsid w:val="00DB297E"/>
    <w:rsid w:val="00DB2C9D"/>
    <w:rsid w:val="00DB3D17"/>
    <w:rsid w:val="00DB4A74"/>
    <w:rsid w:val="00DB71FB"/>
    <w:rsid w:val="00DB7759"/>
    <w:rsid w:val="00DB7827"/>
    <w:rsid w:val="00DB7930"/>
    <w:rsid w:val="00DB7A8B"/>
    <w:rsid w:val="00DB7D4C"/>
    <w:rsid w:val="00DC15CB"/>
    <w:rsid w:val="00DC469D"/>
    <w:rsid w:val="00DC54FB"/>
    <w:rsid w:val="00DD13F3"/>
    <w:rsid w:val="00DD1604"/>
    <w:rsid w:val="00DD2607"/>
    <w:rsid w:val="00DD356B"/>
    <w:rsid w:val="00DD3D85"/>
    <w:rsid w:val="00DD5E9B"/>
    <w:rsid w:val="00DE1C76"/>
    <w:rsid w:val="00DE6DD0"/>
    <w:rsid w:val="00DE7E0A"/>
    <w:rsid w:val="00DF7C37"/>
    <w:rsid w:val="00E000C1"/>
    <w:rsid w:val="00E00BDD"/>
    <w:rsid w:val="00E00F20"/>
    <w:rsid w:val="00E019AF"/>
    <w:rsid w:val="00E0396F"/>
    <w:rsid w:val="00E0447B"/>
    <w:rsid w:val="00E05EB0"/>
    <w:rsid w:val="00E06E3F"/>
    <w:rsid w:val="00E10557"/>
    <w:rsid w:val="00E13330"/>
    <w:rsid w:val="00E1481F"/>
    <w:rsid w:val="00E161CC"/>
    <w:rsid w:val="00E215F2"/>
    <w:rsid w:val="00E21B60"/>
    <w:rsid w:val="00E22917"/>
    <w:rsid w:val="00E24681"/>
    <w:rsid w:val="00E2662B"/>
    <w:rsid w:val="00E271C3"/>
    <w:rsid w:val="00E274DF"/>
    <w:rsid w:val="00E27FF6"/>
    <w:rsid w:val="00E3371D"/>
    <w:rsid w:val="00E33D3F"/>
    <w:rsid w:val="00E402DE"/>
    <w:rsid w:val="00E40966"/>
    <w:rsid w:val="00E40ADE"/>
    <w:rsid w:val="00E43D01"/>
    <w:rsid w:val="00E44480"/>
    <w:rsid w:val="00E44B13"/>
    <w:rsid w:val="00E44F78"/>
    <w:rsid w:val="00E46512"/>
    <w:rsid w:val="00E50191"/>
    <w:rsid w:val="00E51021"/>
    <w:rsid w:val="00E516B8"/>
    <w:rsid w:val="00E52B68"/>
    <w:rsid w:val="00E53172"/>
    <w:rsid w:val="00E53530"/>
    <w:rsid w:val="00E55A94"/>
    <w:rsid w:val="00E55B0E"/>
    <w:rsid w:val="00E57BAE"/>
    <w:rsid w:val="00E61003"/>
    <w:rsid w:val="00E6147E"/>
    <w:rsid w:val="00E62484"/>
    <w:rsid w:val="00E62534"/>
    <w:rsid w:val="00E62D83"/>
    <w:rsid w:val="00E63F57"/>
    <w:rsid w:val="00E6494E"/>
    <w:rsid w:val="00E669F9"/>
    <w:rsid w:val="00E67908"/>
    <w:rsid w:val="00E71EA9"/>
    <w:rsid w:val="00E72D8A"/>
    <w:rsid w:val="00E735E4"/>
    <w:rsid w:val="00E746AD"/>
    <w:rsid w:val="00E75270"/>
    <w:rsid w:val="00E75C1B"/>
    <w:rsid w:val="00E77678"/>
    <w:rsid w:val="00E81989"/>
    <w:rsid w:val="00E82115"/>
    <w:rsid w:val="00E833B0"/>
    <w:rsid w:val="00E84444"/>
    <w:rsid w:val="00E84A04"/>
    <w:rsid w:val="00E8645A"/>
    <w:rsid w:val="00E907C9"/>
    <w:rsid w:val="00E90846"/>
    <w:rsid w:val="00E91E8A"/>
    <w:rsid w:val="00E92609"/>
    <w:rsid w:val="00E939C9"/>
    <w:rsid w:val="00E93F89"/>
    <w:rsid w:val="00E94267"/>
    <w:rsid w:val="00E94C15"/>
    <w:rsid w:val="00E95718"/>
    <w:rsid w:val="00EA1C2C"/>
    <w:rsid w:val="00EA4DE7"/>
    <w:rsid w:val="00EA74A4"/>
    <w:rsid w:val="00EB05FC"/>
    <w:rsid w:val="00EB1884"/>
    <w:rsid w:val="00EB30F3"/>
    <w:rsid w:val="00EB40FC"/>
    <w:rsid w:val="00EB41DB"/>
    <w:rsid w:val="00EB4E59"/>
    <w:rsid w:val="00EB4FEF"/>
    <w:rsid w:val="00EB68F3"/>
    <w:rsid w:val="00EB6C69"/>
    <w:rsid w:val="00EB707F"/>
    <w:rsid w:val="00EC157D"/>
    <w:rsid w:val="00EC2B00"/>
    <w:rsid w:val="00EC3BDB"/>
    <w:rsid w:val="00EC44D0"/>
    <w:rsid w:val="00EC54BC"/>
    <w:rsid w:val="00EC6FA3"/>
    <w:rsid w:val="00EC705A"/>
    <w:rsid w:val="00ED0417"/>
    <w:rsid w:val="00ED49FE"/>
    <w:rsid w:val="00EE04E3"/>
    <w:rsid w:val="00EE1FCA"/>
    <w:rsid w:val="00EE229E"/>
    <w:rsid w:val="00EE2DE5"/>
    <w:rsid w:val="00EE4A40"/>
    <w:rsid w:val="00EE55B9"/>
    <w:rsid w:val="00EF287B"/>
    <w:rsid w:val="00EF43C9"/>
    <w:rsid w:val="00EF48EB"/>
    <w:rsid w:val="00EF55ED"/>
    <w:rsid w:val="00EF5B11"/>
    <w:rsid w:val="00EF63BE"/>
    <w:rsid w:val="00F00798"/>
    <w:rsid w:val="00F01D8D"/>
    <w:rsid w:val="00F020AD"/>
    <w:rsid w:val="00F029AC"/>
    <w:rsid w:val="00F0327E"/>
    <w:rsid w:val="00F039A5"/>
    <w:rsid w:val="00F04576"/>
    <w:rsid w:val="00F04922"/>
    <w:rsid w:val="00F049C0"/>
    <w:rsid w:val="00F04C5E"/>
    <w:rsid w:val="00F05C4E"/>
    <w:rsid w:val="00F07B1D"/>
    <w:rsid w:val="00F1001C"/>
    <w:rsid w:val="00F11308"/>
    <w:rsid w:val="00F115CB"/>
    <w:rsid w:val="00F1271F"/>
    <w:rsid w:val="00F12BE3"/>
    <w:rsid w:val="00F12E4E"/>
    <w:rsid w:val="00F131DD"/>
    <w:rsid w:val="00F1354C"/>
    <w:rsid w:val="00F168FE"/>
    <w:rsid w:val="00F2183B"/>
    <w:rsid w:val="00F22F9B"/>
    <w:rsid w:val="00F258EF"/>
    <w:rsid w:val="00F25EE0"/>
    <w:rsid w:val="00F26179"/>
    <w:rsid w:val="00F26585"/>
    <w:rsid w:val="00F3235B"/>
    <w:rsid w:val="00F33AC0"/>
    <w:rsid w:val="00F3600A"/>
    <w:rsid w:val="00F40137"/>
    <w:rsid w:val="00F452BA"/>
    <w:rsid w:val="00F47ED1"/>
    <w:rsid w:val="00F51C80"/>
    <w:rsid w:val="00F52606"/>
    <w:rsid w:val="00F54D38"/>
    <w:rsid w:val="00F5563B"/>
    <w:rsid w:val="00F56C1E"/>
    <w:rsid w:val="00F60D08"/>
    <w:rsid w:val="00F60D7C"/>
    <w:rsid w:val="00F62541"/>
    <w:rsid w:val="00F64840"/>
    <w:rsid w:val="00F64FD5"/>
    <w:rsid w:val="00F670AC"/>
    <w:rsid w:val="00F710A2"/>
    <w:rsid w:val="00F716D4"/>
    <w:rsid w:val="00F71951"/>
    <w:rsid w:val="00F72EDA"/>
    <w:rsid w:val="00F73DA8"/>
    <w:rsid w:val="00F73DF3"/>
    <w:rsid w:val="00F76E4E"/>
    <w:rsid w:val="00F77F37"/>
    <w:rsid w:val="00F8073C"/>
    <w:rsid w:val="00F809AE"/>
    <w:rsid w:val="00F83338"/>
    <w:rsid w:val="00F841C4"/>
    <w:rsid w:val="00F91084"/>
    <w:rsid w:val="00F92D29"/>
    <w:rsid w:val="00F93A6F"/>
    <w:rsid w:val="00F93F50"/>
    <w:rsid w:val="00F959F2"/>
    <w:rsid w:val="00F96312"/>
    <w:rsid w:val="00FA037B"/>
    <w:rsid w:val="00FA1A48"/>
    <w:rsid w:val="00FA1F12"/>
    <w:rsid w:val="00FA2DAD"/>
    <w:rsid w:val="00FA36CE"/>
    <w:rsid w:val="00FA40E0"/>
    <w:rsid w:val="00FA4390"/>
    <w:rsid w:val="00FA5A32"/>
    <w:rsid w:val="00FA6C0D"/>
    <w:rsid w:val="00FB0C8C"/>
    <w:rsid w:val="00FB440D"/>
    <w:rsid w:val="00FC333F"/>
    <w:rsid w:val="00FC3883"/>
    <w:rsid w:val="00FC3ADA"/>
    <w:rsid w:val="00FC4B15"/>
    <w:rsid w:val="00FC4F54"/>
    <w:rsid w:val="00FC5C4E"/>
    <w:rsid w:val="00FC6CF9"/>
    <w:rsid w:val="00FC6FF0"/>
    <w:rsid w:val="00FC7A7B"/>
    <w:rsid w:val="00FD0F38"/>
    <w:rsid w:val="00FD1189"/>
    <w:rsid w:val="00FD20D0"/>
    <w:rsid w:val="00FD21CC"/>
    <w:rsid w:val="00FD25E3"/>
    <w:rsid w:val="00FD3ADE"/>
    <w:rsid w:val="00FD3C6C"/>
    <w:rsid w:val="00FD410E"/>
    <w:rsid w:val="00FD445B"/>
    <w:rsid w:val="00FD5DE6"/>
    <w:rsid w:val="00FD771C"/>
    <w:rsid w:val="00FD79B6"/>
    <w:rsid w:val="00FE0141"/>
    <w:rsid w:val="00FE04FA"/>
    <w:rsid w:val="00FE06C7"/>
    <w:rsid w:val="00FE1E99"/>
    <w:rsid w:val="00FE30CD"/>
    <w:rsid w:val="00FE47A8"/>
    <w:rsid w:val="00FE5C6C"/>
    <w:rsid w:val="00FF0602"/>
    <w:rsid w:val="00FF086D"/>
    <w:rsid w:val="00FF2644"/>
    <w:rsid w:val="00FF3354"/>
    <w:rsid w:val="00FF4602"/>
    <w:rsid w:val="00FF4AD8"/>
    <w:rsid w:val="00FF546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3F705"/>
  <w15:docId w15:val="{ACD5F221-7E15-D648-A992-F80CB04E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7303"/>
  </w:style>
  <w:style w:type="paragraph" w:styleId="Heading1">
    <w:name w:val="heading 1"/>
    <w:basedOn w:val="Normal"/>
    <w:next w:val="Normal"/>
    <w:link w:val="Heading1Char"/>
    <w:uiPriority w:val="9"/>
    <w:rsid w:val="00DE1C7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DE1C7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E1C7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E1C7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E1C7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E1C7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E1C7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E1C7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E1C7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868"/>
    <w:rPr>
      <w:color w:val="0563C1" w:themeColor="hyperlink"/>
      <w:u w:val="single"/>
    </w:rPr>
  </w:style>
  <w:style w:type="character" w:customStyle="1" w:styleId="UnresolvedMention1">
    <w:name w:val="Unresolved Mention1"/>
    <w:basedOn w:val="DefaultParagraphFont"/>
    <w:uiPriority w:val="99"/>
    <w:semiHidden/>
    <w:unhideWhenUsed/>
    <w:rsid w:val="00807868"/>
    <w:rPr>
      <w:color w:val="808080"/>
      <w:shd w:val="clear" w:color="auto" w:fill="E6E6E6"/>
    </w:rPr>
  </w:style>
  <w:style w:type="paragraph" w:styleId="ListParagraph">
    <w:name w:val="List Paragraph"/>
    <w:aliases w:val="spasi 2 taiiii,Body Text Char1,Char Char2,UGEX'Z,Heading 1 Char1,Body of text,Tabel,kepala,point-point,List Paragraph1,Judul super kecil,awal,List Paragraph2,List Paragraph Char Char Char"/>
    <w:basedOn w:val="Normal"/>
    <w:link w:val="ListParagraphChar"/>
    <w:uiPriority w:val="34"/>
    <w:qFormat/>
    <w:rsid w:val="00DE1C76"/>
    <w:pPr>
      <w:ind w:left="720"/>
      <w:contextualSpacing/>
    </w:pPr>
  </w:style>
  <w:style w:type="table" w:styleId="TableGrid">
    <w:name w:val="Table Grid"/>
    <w:basedOn w:val="TableNormal"/>
    <w:rsid w:val="0058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1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E4F"/>
  </w:style>
  <w:style w:type="paragraph" w:styleId="Footer">
    <w:name w:val="footer"/>
    <w:basedOn w:val="Normal"/>
    <w:link w:val="FooterChar"/>
    <w:uiPriority w:val="99"/>
    <w:unhideWhenUsed/>
    <w:rsid w:val="00C71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E4F"/>
  </w:style>
  <w:style w:type="paragraph" w:customStyle="1" w:styleId="tabletitleijasca">
    <w:name w:val="table title ijasca"/>
    <w:basedOn w:val="Normal"/>
    <w:qFormat/>
    <w:rsid w:val="00307303"/>
    <w:pPr>
      <w:numPr>
        <w:numId w:val="2"/>
      </w:numPr>
      <w:spacing w:after="0" w:line="240" w:lineRule="auto"/>
      <w:jc w:val="center"/>
    </w:pPr>
    <w:rPr>
      <w:rFonts w:ascii="Gulliver-Regular" w:eastAsia="Times New Roman" w:hAnsi="Gulliver-Regular" w:cs="Times New Roman"/>
      <w:b/>
      <w:bCs/>
      <w:iCs/>
      <w:sz w:val="17"/>
      <w:szCs w:val="24"/>
      <w:lang w:val="en-ID"/>
    </w:rPr>
  </w:style>
  <w:style w:type="paragraph" w:styleId="BalloonText">
    <w:name w:val="Balloon Text"/>
    <w:basedOn w:val="Normal"/>
    <w:link w:val="BalloonTextChar"/>
    <w:uiPriority w:val="99"/>
    <w:semiHidden/>
    <w:unhideWhenUsed/>
    <w:rsid w:val="00770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A5"/>
    <w:rPr>
      <w:rFonts w:ascii="Tahoma" w:hAnsi="Tahoma" w:cs="Tahoma"/>
      <w:sz w:val="16"/>
      <w:szCs w:val="16"/>
    </w:rPr>
  </w:style>
  <w:style w:type="paragraph" w:customStyle="1" w:styleId="figtitleijasca">
    <w:name w:val="fig title ijasca"/>
    <w:basedOn w:val="Normal"/>
    <w:qFormat/>
    <w:rsid w:val="007F357A"/>
    <w:pPr>
      <w:numPr>
        <w:numId w:val="1"/>
      </w:numPr>
      <w:spacing w:after="0" w:line="240" w:lineRule="auto"/>
      <w:ind w:left="641" w:hanging="357"/>
      <w:contextualSpacing/>
      <w:jc w:val="center"/>
    </w:pPr>
    <w:rPr>
      <w:rFonts w:ascii="Gulliver-Regular" w:hAnsi="Gulliver-Regular"/>
      <w:b/>
      <w:bCs/>
      <w:sz w:val="17"/>
      <w:szCs w:val="17"/>
    </w:rPr>
  </w:style>
  <w:style w:type="paragraph" w:customStyle="1" w:styleId="heading2ijasca">
    <w:name w:val="heading 2 ijasca"/>
    <w:basedOn w:val="Normal"/>
    <w:qFormat/>
    <w:rsid w:val="00485C17"/>
    <w:pPr>
      <w:spacing w:before="120" w:after="120" w:line="240" w:lineRule="auto"/>
      <w:jc w:val="both"/>
    </w:pPr>
    <w:rPr>
      <w:rFonts w:ascii="Gulliver-Regular" w:hAnsi="Gulliver-Regular"/>
      <w:b/>
      <w:i/>
      <w:sz w:val="17"/>
      <w:szCs w:val="17"/>
      <w:lang w:val="fi-FI"/>
    </w:rPr>
  </w:style>
  <w:style w:type="character" w:customStyle="1" w:styleId="Heading1Char">
    <w:name w:val="Heading 1 Char"/>
    <w:basedOn w:val="DefaultParagraphFont"/>
    <w:link w:val="Heading1"/>
    <w:uiPriority w:val="9"/>
    <w:rsid w:val="00DE1C76"/>
    <w:rPr>
      <w:rFonts w:asciiTheme="majorHAnsi" w:eastAsiaTheme="majorEastAsia" w:hAnsiTheme="majorHAnsi" w:cstheme="majorBidi"/>
      <w:b/>
      <w:bCs/>
      <w:sz w:val="28"/>
      <w:szCs w:val="28"/>
    </w:rPr>
  </w:style>
  <w:style w:type="table" w:customStyle="1" w:styleId="PlainTable21">
    <w:name w:val="Plain Table 21"/>
    <w:basedOn w:val="TableNormal"/>
    <w:uiPriority w:val="42"/>
    <w:rsid w:val="00A4013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unhideWhenUsed/>
    <w:rsid w:val="00A4013D"/>
    <w:rPr>
      <w:sz w:val="16"/>
      <w:szCs w:val="16"/>
    </w:rPr>
  </w:style>
  <w:style w:type="character" w:customStyle="1" w:styleId="ListParagraphChar">
    <w:name w:val="List Paragraph Char"/>
    <w:aliases w:val="spasi 2 taiiii Char,Body Text Char1 Char,Char Char2 Char,UGEX'Z Char,Heading 1 Char1 Char,Body of text Char,Tabel Char,kepala Char,point-point Char,List Paragraph1 Char,Judul super kecil Char,awal Char,List Paragraph2 Char"/>
    <w:basedOn w:val="DefaultParagraphFont"/>
    <w:link w:val="ListParagraph"/>
    <w:uiPriority w:val="34"/>
    <w:qFormat/>
    <w:rsid w:val="00A93239"/>
  </w:style>
  <w:style w:type="table" w:customStyle="1" w:styleId="LightShading1">
    <w:name w:val="Light Shading1"/>
    <w:basedOn w:val="TableNormal"/>
    <w:uiPriority w:val="60"/>
    <w:rsid w:val="003E0C85"/>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Reference">
    <w:name w:val="Subtle Reference"/>
    <w:uiPriority w:val="31"/>
    <w:qFormat/>
    <w:rsid w:val="00DE1C76"/>
    <w:rPr>
      <w:smallCaps/>
    </w:rPr>
  </w:style>
  <w:style w:type="table" w:customStyle="1" w:styleId="TableGrid1">
    <w:name w:val="Table Grid1"/>
    <w:basedOn w:val="TableNormal"/>
    <w:next w:val="TableGrid"/>
    <w:uiPriority w:val="59"/>
    <w:rsid w:val="00E9084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084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9084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2669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8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84EAF"/>
    <w:rPr>
      <w:rFonts w:ascii="Courier New" w:eastAsia="Times New Roman" w:hAnsi="Courier New" w:cs="Courier New"/>
      <w:sz w:val="20"/>
      <w:szCs w:val="20"/>
      <w:lang w:val="en-US"/>
    </w:rPr>
  </w:style>
  <w:style w:type="table" w:customStyle="1" w:styleId="TableGrid5">
    <w:name w:val="Table Grid5"/>
    <w:basedOn w:val="TableNormal"/>
    <w:next w:val="TableGrid"/>
    <w:uiPriority w:val="59"/>
    <w:rsid w:val="009F79A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odyijasca">
    <w:name w:val="table body ijasca"/>
    <w:basedOn w:val="Normal"/>
    <w:rsid w:val="00307303"/>
    <w:pPr>
      <w:widowControl w:val="0"/>
      <w:autoSpaceDE w:val="0"/>
      <w:autoSpaceDN w:val="0"/>
      <w:spacing w:line="240" w:lineRule="auto"/>
      <w:ind w:left="115"/>
      <w:jc w:val="center"/>
    </w:pPr>
    <w:rPr>
      <w:rFonts w:ascii="Gulliver-Regular" w:eastAsia="Times New Roman" w:hAnsi="Gulliver-Regular" w:cs="Times New Roman"/>
      <w:sz w:val="16"/>
    </w:rPr>
  </w:style>
  <w:style w:type="character" w:styleId="FollowedHyperlink">
    <w:name w:val="FollowedHyperlink"/>
    <w:basedOn w:val="DefaultParagraphFont"/>
    <w:uiPriority w:val="99"/>
    <w:semiHidden/>
    <w:unhideWhenUsed/>
    <w:rsid w:val="005908A1"/>
    <w:rPr>
      <w:color w:val="954F72" w:themeColor="followedHyperlink"/>
      <w:u w:val="single"/>
    </w:rPr>
  </w:style>
  <w:style w:type="character" w:customStyle="1" w:styleId="UnresolvedMention2">
    <w:name w:val="Unresolved Mention2"/>
    <w:basedOn w:val="DefaultParagraphFont"/>
    <w:uiPriority w:val="99"/>
    <w:semiHidden/>
    <w:unhideWhenUsed/>
    <w:rsid w:val="00FC4B15"/>
    <w:rPr>
      <w:color w:val="605E5C"/>
      <w:shd w:val="clear" w:color="auto" w:fill="E1DFDD"/>
    </w:rPr>
  </w:style>
  <w:style w:type="table" w:customStyle="1" w:styleId="LightShading2">
    <w:name w:val="Light Shading2"/>
    <w:basedOn w:val="TableNormal"/>
    <w:uiPriority w:val="60"/>
    <w:rsid w:val="006A1140"/>
    <w:pPr>
      <w:spacing w:after="0" w:line="240" w:lineRule="auto"/>
    </w:pPr>
    <w:rPr>
      <w:rFonts w:ascii="Calibri" w:eastAsia="Calibri" w:hAnsi="Calibri" w:cs="Times New Roman"/>
      <w:color w:val="000000" w:themeColor="text1" w:themeShade="BF"/>
      <w:sz w:val="20"/>
      <w:szCs w:val="20"/>
      <w:lang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rsid w:val="00C25088"/>
    <w:pPr>
      <w:spacing w:after="0" w:line="480" w:lineRule="auto"/>
      <w:jc w:val="both"/>
    </w:pPr>
    <w:rPr>
      <w:rFonts w:ascii="Times New Roman" w:eastAsia="Calibri" w:hAnsi="Times New Roman" w:cs="Times New Roman"/>
      <w:b/>
      <w:bCs/>
      <w:sz w:val="20"/>
      <w:szCs w:val="20"/>
    </w:rPr>
  </w:style>
  <w:style w:type="character" w:customStyle="1" w:styleId="Heading2Char">
    <w:name w:val="Heading 2 Char"/>
    <w:basedOn w:val="DefaultParagraphFont"/>
    <w:link w:val="Heading2"/>
    <w:uiPriority w:val="9"/>
    <w:semiHidden/>
    <w:rsid w:val="00DE1C7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DE1C7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E1C76"/>
    <w:rPr>
      <w:rFonts w:asciiTheme="majorHAnsi" w:eastAsiaTheme="majorEastAsia" w:hAnsiTheme="majorHAnsi" w:cstheme="majorBidi"/>
      <w:spacing w:val="5"/>
      <w:sz w:val="52"/>
      <w:szCs w:val="52"/>
    </w:rPr>
  </w:style>
  <w:style w:type="table" w:customStyle="1" w:styleId="TableGrid6">
    <w:name w:val="Table Grid6"/>
    <w:basedOn w:val="TableNormal"/>
    <w:next w:val="TableGrid"/>
    <w:uiPriority w:val="59"/>
    <w:rsid w:val="003F2932"/>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E1C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E1C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E1C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E1C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E1C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E1C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E1C7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DE1C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E1C76"/>
    <w:rPr>
      <w:rFonts w:asciiTheme="majorHAnsi" w:eastAsiaTheme="majorEastAsia" w:hAnsiTheme="majorHAnsi" w:cstheme="majorBidi"/>
      <w:i/>
      <w:iCs/>
      <w:spacing w:val="13"/>
      <w:sz w:val="24"/>
      <w:szCs w:val="24"/>
    </w:rPr>
  </w:style>
  <w:style w:type="character" w:styleId="Strong">
    <w:name w:val="Strong"/>
    <w:uiPriority w:val="22"/>
    <w:qFormat/>
    <w:rsid w:val="00DE1C76"/>
    <w:rPr>
      <w:b/>
      <w:bCs/>
    </w:rPr>
  </w:style>
  <w:style w:type="character" w:styleId="Emphasis">
    <w:name w:val="Emphasis"/>
    <w:uiPriority w:val="20"/>
    <w:qFormat/>
    <w:rsid w:val="00DE1C76"/>
    <w:rPr>
      <w:b/>
      <w:bCs/>
      <w:i/>
      <w:iCs/>
      <w:spacing w:val="10"/>
      <w:bdr w:val="none" w:sz="0" w:space="0" w:color="auto"/>
      <w:shd w:val="clear" w:color="auto" w:fill="auto"/>
    </w:rPr>
  </w:style>
  <w:style w:type="paragraph" w:styleId="Quote">
    <w:name w:val="Quote"/>
    <w:basedOn w:val="Normal"/>
    <w:next w:val="Normal"/>
    <w:link w:val="QuoteChar"/>
    <w:uiPriority w:val="29"/>
    <w:qFormat/>
    <w:rsid w:val="00DE1C76"/>
    <w:pPr>
      <w:spacing w:before="200" w:after="0"/>
      <w:ind w:left="360" w:right="360"/>
    </w:pPr>
    <w:rPr>
      <w:i/>
      <w:iCs/>
    </w:rPr>
  </w:style>
  <w:style w:type="character" w:customStyle="1" w:styleId="QuoteChar">
    <w:name w:val="Quote Char"/>
    <w:basedOn w:val="DefaultParagraphFont"/>
    <w:link w:val="Quote"/>
    <w:uiPriority w:val="29"/>
    <w:rsid w:val="00DE1C76"/>
    <w:rPr>
      <w:i/>
      <w:iCs/>
    </w:rPr>
  </w:style>
  <w:style w:type="paragraph" w:styleId="IntenseQuote">
    <w:name w:val="Intense Quote"/>
    <w:basedOn w:val="Normal"/>
    <w:next w:val="Normal"/>
    <w:link w:val="IntenseQuoteChar"/>
    <w:uiPriority w:val="30"/>
    <w:qFormat/>
    <w:rsid w:val="00DE1C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E1C76"/>
    <w:rPr>
      <w:b/>
      <w:bCs/>
      <w:i/>
      <w:iCs/>
    </w:rPr>
  </w:style>
  <w:style w:type="character" w:styleId="SubtleEmphasis">
    <w:name w:val="Subtle Emphasis"/>
    <w:uiPriority w:val="19"/>
    <w:qFormat/>
    <w:rsid w:val="00DE1C76"/>
    <w:rPr>
      <w:i/>
      <w:iCs/>
    </w:rPr>
  </w:style>
  <w:style w:type="character" w:styleId="IntenseEmphasis">
    <w:name w:val="Intense Emphasis"/>
    <w:uiPriority w:val="21"/>
    <w:qFormat/>
    <w:rsid w:val="00DE1C76"/>
    <w:rPr>
      <w:b/>
      <w:bCs/>
    </w:rPr>
  </w:style>
  <w:style w:type="character" w:styleId="IntenseReference">
    <w:name w:val="Intense Reference"/>
    <w:uiPriority w:val="32"/>
    <w:qFormat/>
    <w:rsid w:val="00DE1C76"/>
    <w:rPr>
      <w:smallCaps/>
      <w:spacing w:val="5"/>
      <w:u w:val="single"/>
    </w:rPr>
  </w:style>
  <w:style w:type="character" w:styleId="BookTitle">
    <w:name w:val="Book Title"/>
    <w:uiPriority w:val="33"/>
    <w:qFormat/>
    <w:rsid w:val="00DE1C76"/>
    <w:rPr>
      <w:i/>
      <w:iCs/>
      <w:smallCaps/>
      <w:spacing w:val="5"/>
    </w:rPr>
  </w:style>
  <w:style w:type="paragraph" w:styleId="TOCHeading">
    <w:name w:val="TOC Heading"/>
    <w:basedOn w:val="Heading1"/>
    <w:next w:val="Normal"/>
    <w:uiPriority w:val="39"/>
    <w:semiHidden/>
    <w:unhideWhenUsed/>
    <w:qFormat/>
    <w:rsid w:val="00DE1C76"/>
    <w:pPr>
      <w:outlineLvl w:val="9"/>
    </w:pPr>
  </w:style>
  <w:style w:type="table" w:customStyle="1" w:styleId="LightShading3">
    <w:name w:val="Light Shading3"/>
    <w:basedOn w:val="TableNormal"/>
    <w:uiPriority w:val="60"/>
    <w:rsid w:val="0030146C"/>
    <w:pPr>
      <w:spacing w:after="0" w:line="240" w:lineRule="auto"/>
    </w:pPr>
    <w:rPr>
      <w:rFonts w:eastAsiaTheme="minorHAnsi"/>
      <w:color w:val="000000" w:themeColor="text1" w:themeShade="BF"/>
      <w:lang w:bidi="ar-SA"/>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7803C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uiPriority w:val="60"/>
    <w:rsid w:val="008F3FA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ccordion-tabbedtab-mobile">
    <w:name w:val="accordion-tabbed__tab-mobile"/>
    <w:basedOn w:val="DefaultParagraphFont"/>
    <w:rsid w:val="00132141"/>
  </w:style>
  <w:style w:type="paragraph" w:styleId="NormalWeb">
    <w:name w:val="Normal (Web)"/>
    <w:basedOn w:val="Normal"/>
    <w:uiPriority w:val="99"/>
    <w:semiHidden/>
    <w:unhideWhenUsed/>
    <w:rsid w:val="0013214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nresolvedMention">
    <w:name w:val="Unresolved Mention"/>
    <w:basedOn w:val="DefaultParagraphFont"/>
    <w:uiPriority w:val="99"/>
    <w:semiHidden/>
    <w:unhideWhenUsed/>
    <w:rsid w:val="00B462A0"/>
    <w:rPr>
      <w:color w:val="605E5C"/>
      <w:shd w:val="clear" w:color="auto" w:fill="E1DFDD"/>
    </w:rPr>
  </w:style>
  <w:style w:type="paragraph" w:customStyle="1" w:styleId="judulijasca">
    <w:name w:val="judul ijasca"/>
    <w:basedOn w:val="Normal"/>
    <w:qFormat/>
    <w:rsid w:val="007F357A"/>
    <w:pPr>
      <w:spacing w:after="0" w:line="240" w:lineRule="auto"/>
    </w:pPr>
    <w:rPr>
      <w:rFonts w:ascii="Gulliver-Regular" w:eastAsia="Times New Roman" w:hAnsi="Gulliver-Regular" w:cs="Times New Roman"/>
      <w:bCs/>
      <w:iCs/>
      <w:sz w:val="32"/>
      <w:szCs w:val="32"/>
      <w:lang w:val="en-ID"/>
    </w:rPr>
  </w:style>
  <w:style w:type="paragraph" w:customStyle="1" w:styleId="authorijasca">
    <w:name w:val="author ijasca"/>
    <w:basedOn w:val="Normal"/>
    <w:qFormat/>
    <w:rsid w:val="007F357A"/>
    <w:pPr>
      <w:spacing w:before="240" w:after="120" w:line="240" w:lineRule="auto"/>
    </w:pPr>
    <w:rPr>
      <w:rFonts w:ascii="Gulliver-Regular" w:eastAsia="Times New Roman" w:hAnsi="Gulliver-Regular" w:cs="Times New Roman"/>
      <w:bCs/>
      <w:iCs/>
      <w:sz w:val="24"/>
      <w:szCs w:val="24"/>
      <w:lang w:val="en-ID"/>
    </w:rPr>
  </w:style>
  <w:style w:type="paragraph" w:customStyle="1" w:styleId="publishedijasca">
    <w:name w:val="published ijasca"/>
    <w:basedOn w:val="Normal"/>
    <w:qFormat/>
    <w:rsid w:val="00307303"/>
    <w:pPr>
      <w:spacing w:before="120" w:after="360" w:line="240" w:lineRule="auto"/>
    </w:pPr>
    <w:rPr>
      <w:rFonts w:ascii="Gulliver-Regular" w:hAnsi="Gulliver-Regular" w:cstheme="majorBidi"/>
      <w:sz w:val="16"/>
      <w:szCs w:val="16"/>
      <w:u w:val="single"/>
    </w:rPr>
  </w:style>
  <w:style w:type="paragraph" w:customStyle="1" w:styleId="abstrakijasca">
    <w:name w:val="abstrak_ijasca"/>
    <w:basedOn w:val="Normal"/>
    <w:qFormat/>
    <w:rsid w:val="007F357A"/>
    <w:pPr>
      <w:shd w:val="clear" w:color="auto" w:fill="FFFFFF" w:themeFill="background1"/>
      <w:spacing w:after="0" w:line="240" w:lineRule="auto"/>
      <w:contextualSpacing/>
      <w:jc w:val="both"/>
    </w:pPr>
    <w:rPr>
      <w:rFonts w:ascii="Gulliver-Regular" w:hAnsi="Gulliver-Regular"/>
      <w:sz w:val="18"/>
      <w:szCs w:val="18"/>
      <w:lang w:val="id-ID"/>
    </w:rPr>
  </w:style>
  <w:style w:type="paragraph" w:customStyle="1" w:styleId="heading1ijasca">
    <w:name w:val="heading 1 ijasca"/>
    <w:basedOn w:val="Normal"/>
    <w:qFormat/>
    <w:rsid w:val="007F357A"/>
    <w:pPr>
      <w:spacing w:before="120" w:after="120" w:line="240" w:lineRule="auto"/>
      <w:jc w:val="both"/>
    </w:pPr>
    <w:rPr>
      <w:rFonts w:ascii="Gulliver-Regular" w:eastAsia="Times New Roman" w:hAnsi="Gulliver-Regular" w:cs="Times New Roman"/>
      <w:b/>
      <w:color w:val="212121"/>
    </w:rPr>
  </w:style>
  <w:style w:type="paragraph" w:customStyle="1" w:styleId="bodytextijasca">
    <w:name w:val="body text ijasca"/>
    <w:basedOn w:val="Normal"/>
    <w:qFormat/>
    <w:rsid w:val="007F357A"/>
    <w:pPr>
      <w:spacing w:after="0" w:line="240" w:lineRule="auto"/>
      <w:ind w:firstLine="284"/>
      <w:jc w:val="both"/>
    </w:pPr>
    <w:rPr>
      <w:rFonts w:ascii="Gulliver-Regular" w:hAnsi="Gulliver-Regular"/>
      <w:color w:val="231F20"/>
      <w:sz w:val="17"/>
      <w:szCs w:val="17"/>
    </w:rPr>
  </w:style>
  <w:style w:type="paragraph" w:customStyle="1" w:styleId="nova-legacy-e-listitem">
    <w:name w:val="nova-legacy-e-list__item"/>
    <w:basedOn w:val="Normal"/>
    <w:uiPriority w:val="99"/>
    <w:rsid w:val="004E02C9"/>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character" w:customStyle="1" w:styleId="t">
    <w:name w:val="t"/>
    <w:basedOn w:val="DefaultParagraphFont"/>
    <w:rsid w:val="004E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516">
      <w:bodyDiv w:val="1"/>
      <w:marLeft w:val="0"/>
      <w:marRight w:val="0"/>
      <w:marTop w:val="0"/>
      <w:marBottom w:val="0"/>
      <w:divBdr>
        <w:top w:val="none" w:sz="0" w:space="0" w:color="auto"/>
        <w:left w:val="none" w:sz="0" w:space="0" w:color="auto"/>
        <w:bottom w:val="none" w:sz="0" w:space="0" w:color="auto"/>
        <w:right w:val="none" w:sz="0" w:space="0" w:color="auto"/>
      </w:divBdr>
    </w:div>
    <w:div w:id="30309563">
      <w:bodyDiv w:val="1"/>
      <w:marLeft w:val="0"/>
      <w:marRight w:val="0"/>
      <w:marTop w:val="0"/>
      <w:marBottom w:val="0"/>
      <w:divBdr>
        <w:top w:val="none" w:sz="0" w:space="0" w:color="auto"/>
        <w:left w:val="none" w:sz="0" w:space="0" w:color="auto"/>
        <w:bottom w:val="none" w:sz="0" w:space="0" w:color="auto"/>
        <w:right w:val="none" w:sz="0" w:space="0" w:color="auto"/>
      </w:divBdr>
    </w:div>
    <w:div w:id="40179752">
      <w:bodyDiv w:val="1"/>
      <w:marLeft w:val="0"/>
      <w:marRight w:val="0"/>
      <w:marTop w:val="0"/>
      <w:marBottom w:val="0"/>
      <w:divBdr>
        <w:top w:val="none" w:sz="0" w:space="0" w:color="auto"/>
        <w:left w:val="none" w:sz="0" w:space="0" w:color="auto"/>
        <w:bottom w:val="none" w:sz="0" w:space="0" w:color="auto"/>
        <w:right w:val="none" w:sz="0" w:space="0" w:color="auto"/>
      </w:divBdr>
    </w:div>
    <w:div w:id="49691631">
      <w:bodyDiv w:val="1"/>
      <w:marLeft w:val="0"/>
      <w:marRight w:val="0"/>
      <w:marTop w:val="0"/>
      <w:marBottom w:val="0"/>
      <w:divBdr>
        <w:top w:val="none" w:sz="0" w:space="0" w:color="auto"/>
        <w:left w:val="none" w:sz="0" w:space="0" w:color="auto"/>
        <w:bottom w:val="none" w:sz="0" w:space="0" w:color="auto"/>
        <w:right w:val="none" w:sz="0" w:space="0" w:color="auto"/>
      </w:divBdr>
    </w:div>
    <w:div w:id="62919795">
      <w:bodyDiv w:val="1"/>
      <w:marLeft w:val="0"/>
      <w:marRight w:val="0"/>
      <w:marTop w:val="0"/>
      <w:marBottom w:val="0"/>
      <w:divBdr>
        <w:top w:val="none" w:sz="0" w:space="0" w:color="auto"/>
        <w:left w:val="none" w:sz="0" w:space="0" w:color="auto"/>
        <w:bottom w:val="none" w:sz="0" w:space="0" w:color="auto"/>
        <w:right w:val="none" w:sz="0" w:space="0" w:color="auto"/>
      </w:divBdr>
    </w:div>
    <w:div w:id="86003761">
      <w:bodyDiv w:val="1"/>
      <w:marLeft w:val="0"/>
      <w:marRight w:val="0"/>
      <w:marTop w:val="0"/>
      <w:marBottom w:val="0"/>
      <w:divBdr>
        <w:top w:val="none" w:sz="0" w:space="0" w:color="auto"/>
        <w:left w:val="none" w:sz="0" w:space="0" w:color="auto"/>
        <w:bottom w:val="none" w:sz="0" w:space="0" w:color="auto"/>
        <w:right w:val="none" w:sz="0" w:space="0" w:color="auto"/>
      </w:divBdr>
    </w:div>
    <w:div w:id="87432847">
      <w:bodyDiv w:val="1"/>
      <w:marLeft w:val="0"/>
      <w:marRight w:val="0"/>
      <w:marTop w:val="0"/>
      <w:marBottom w:val="0"/>
      <w:divBdr>
        <w:top w:val="none" w:sz="0" w:space="0" w:color="auto"/>
        <w:left w:val="none" w:sz="0" w:space="0" w:color="auto"/>
        <w:bottom w:val="none" w:sz="0" w:space="0" w:color="auto"/>
        <w:right w:val="none" w:sz="0" w:space="0" w:color="auto"/>
      </w:divBdr>
    </w:div>
    <w:div w:id="181668212">
      <w:bodyDiv w:val="1"/>
      <w:marLeft w:val="0"/>
      <w:marRight w:val="0"/>
      <w:marTop w:val="0"/>
      <w:marBottom w:val="0"/>
      <w:divBdr>
        <w:top w:val="none" w:sz="0" w:space="0" w:color="auto"/>
        <w:left w:val="none" w:sz="0" w:space="0" w:color="auto"/>
        <w:bottom w:val="none" w:sz="0" w:space="0" w:color="auto"/>
        <w:right w:val="none" w:sz="0" w:space="0" w:color="auto"/>
      </w:divBdr>
    </w:div>
    <w:div w:id="186724648">
      <w:bodyDiv w:val="1"/>
      <w:marLeft w:val="0"/>
      <w:marRight w:val="0"/>
      <w:marTop w:val="0"/>
      <w:marBottom w:val="0"/>
      <w:divBdr>
        <w:top w:val="none" w:sz="0" w:space="0" w:color="auto"/>
        <w:left w:val="none" w:sz="0" w:space="0" w:color="auto"/>
        <w:bottom w:val="none" w:sz="0" w:space="0" w:color="auto"/>
        <w:right w:val="none" w:sz="0" w:space="0" w:color="auto"/>
      </w:divBdr>
    </w:div>
    <w:div w:id="189801965">
      <w:bodyDiv w:val="1"/>
      <w:marLeft w:val="0"/>
      <w:marRight w:val="0"/>
      <w:marTop w:val="0"/>
      <w:marBottom w:val="0"/>
      <w:divBdr>
        <w:top w:val="none" w:sz="0" w:space="0" w:color="auto"/>
        <w:left w:val="none" w:sz="0" w:space="0" w:color="auto"/>
        <w:bottom w:val="none" w:sz="0" w:space="0" w:color="auto"/>
        <w:right w:val="none" w:sz="0" w:space="0" w:color="auto"/>
      </w:divBdr>
    </w:div>
    <w:div w:id="191040579">
      <w:bodyDiv w:val="1"/>
      <w:marLeft w:val="0"/>
      <w:marRight w:val="0"/>
      <w:marTop w:val="0"/>
      <w:marBottom w:val="0"/>
      <w:divBdr>
        <w:top w:val="none" w:sz="0" w:space="0" w:color="auto"/>
        <w:left w:val="none" w:sz="0" w:space="0" w:color="auto"/>
        <w:bottom w:val="none" w:sz="0" w:space="0" w:color="auto"/>
        <w:right w:val="none" w:sz="0" w:space="0" w:color="auto"/>
      </w:divBdr>
    </w:div>
    <w:div w:id="194075055">
      <w:bodyDiv w:val="1"/>
      <w:marLeft w:val="0"/>
      <w:marRight w:val="0"/>
      <w:marTop w:val="0"/>
      <w:marBottom w:val="0"/>
      <w:divBdr>
        <w:top w:val="none" w:sz="0" w:space="0" w:color="auto"/>
        <w:left w:val="none" w:sz="0" w:space="0" w:color="auto"/>
        <w:bottom w:val="none" w:sz="0" w:space="0" w:color="auto"/>
        <w:right w:val="none" w:sz="0" w:space="0" w:color="auto"/>
      </w:divBdr>
    </w:div>
    <w:div w:id="206842309">
      <w:bodyDiv w:val="1"/>
      <w:marLeft w:val="0"/>
      <w:marRight w:val="0"/>
      <w:marTop w:val="0"/>
      <w:marBottom w:val="0"/>
      <w:divBdr>
        <w:top w:val="none" w:sz="0" w:space="0" w:color="auto"/>
        <w:left w:val="none" w:sz="0" w:space="0" w:color="auto"/>
        <w:bottom w:val="none" w:sz="0" w:space="0" w:color="auto"/>
        <w:right w:val="none" w:sz="0" w:space="0" w:color="auto"/>
      </w:divBdr>
    </w:div>
    <w:div w:id="217131515">
      <w:bodyDiv w:val="1"/>
      <w:marLeft w:val="0"/>
      <w:marRight w:val="0"/>
      <w:marTop w:val="0"/>
      <w:marBottom w:val="0"/>
      <w:divBdr>
        <w:top w:val="none" w:sz="0" w:space="0" w:color="auto"/>
        <w:left w:val="none" w:sz="0" w:space="0" w:color="auto"/>
        <w:bottom w:val="none" w:sz="0" w:space="0" w:color="auto"/>
        <w:right w:val="none" w:sz="0" w:space="0" w:color="auto"/>
      </w:divBdr>
    </w:div>
    <w:div w:id="221646404">
      <w:bodyDiv w:val="1"/>
      <w:marLeft w:val="0"/>
      <w:marRight w:val="0"/>
      <w:marTop w:val="0"/>
      <w:marBottom w:val="0"/>
      <w:divBdr>
        <w:top w:val="none" w:sz="0" w:space="0" w:color="auto"/>
        <w:left w:val="none" w:sz="0" w:space="0" w:color="auto"/>
        <w:bottom w:val="none" w:sz="0" w:space="0" w:color="auto"/>
        <w:right w:val="none" w:sz="0" w:space="0" w:color="auto"/>
      </w:divBdr>
    </w:div>
    <w:div w:id="283314939">
      <w:bodyDiv w:val="1"/>
      <w:marLeft w:val="0"/>
      <w:marRight w:val="0"/>
      <w:marTop w:val="0"/>
      <w:marBottom w:val="0"/>
      <w:divBdr>
        <w:top w:val="none" w:sz="0" w:space="0" w:color="auto"/>
        <w:left w:val="none" w:sz="0" w:space="0" w:color="auto"/>
        <w:bottom w:val="none" w:sz="0" w:space="0" w:color="auto"/>
        <w:right w:val="none" w:sz="0" w:space="0" w:color="auto"/>
      </w:divBdr>
    </w:div>
    <w:div w:id="306713680">
      <w:bodyDiv w:val="1"/>
      <w:marLeft w:val="0"/>
      <w:marRight w:val="0"/>
      <w:marTop w:val="0"/>
      <w:marBottom w:val="0"/>
      <w:divBdr>
        <w:top w:val="none" w:sz="0" w:space="0" w:color="auto"/>
        <w:left w:val="none" w:sz="0" w:space="0" w:color="auto"/>
        <w:bottom w:val="none" w:sz="0" w:space="0" w:color="auto"/>
        <w:right w:val="none" w:sz="0" w:space="0" w:color="auto"/>
      </w:divBdr>
    </w:div>
    <w:div w:id="325086363">
      <w:bodyDiv w:val="1"/>
      <w:marLeft w:val="0"/>
      <w:marRight w:val="0"/>
      <w:marTop w:val="0"/>
      <w:marBottom w:val="0"/>
      <w:divBdr>
        <w:top w:val="none" w:sz="0" w:space="0" w:color="auto"/>
        <w:left w:val="none" w:sz="0" w:space="0" w:color="auto"/>
        <w:bottom w:val="none" w:sz="0" w:space="0" w:color="auto"/>
        <w:right w:val="none" w:sz="0" w:space="0" w:color="auto"/>
      </w:divBdr>
    </w:div>
    <w:div w:id="329455462">
      <w:bodyDiv w:val="1"/>
      <w:marLeft w:val="0"/>
      <w:marRight w:val="0"/>
      <w:marTop w:val="0"/>
      <w:marBottom w:val="0"/>
      <w:divBdr>
        <w:top w:val="none" w:sz="0" w:space="0" w:color="auto"/>
        <w:left w:val="none" w:sz="0" w:space="0" w:color="auto"/>
        <w:bottom w:val="none" w:sz="0" w:space="0" w:color="auto"/>
        <w:right w:val="none" w:sz="0" w:space="0" w:color="auto"/>
      </w:divBdr>
    </w:div>
    <w:div w:id="340815100">
      <w:bodyDiv w:val="1"/>
      <w:marLeft w:val="0"/>
      <w:marRight w:val="0"/>
      <w:marTop w:val="0"/>
      <w:marBottom w:val="0"/>
      <w:divBdr>
        <w:top w:val="none" w:sz="0" w:space="0" w:color="auto"/>
        <w:left w:val="none" w:sz="0" w:space="0" w:color="auto"/>
        <w:bottom w:val="none" w:sz="0" w:space="0" w:color="auto"/>
        <w:right w:val="none" w:sz="0" w:space="0" w:color="auto"/>
      </w:divBdr>
      <w:divsChild>
        <w:div w:id="1192188972">
          <w:marLeft w:val="0"/>
          <w:marRight w:val="0"/>
          <w:marTop w:val="0"/>
          <w:marBottom w:val="0"/>
          <w:divBdr>
            <w:top w:val="none" w:sz="0" w:space="0" w:color="auto"/>
            <w:left w:val="none" w:sz="0" w:space="0" w:color="auto"/>
            <w:bottom w:val="none" w:sz="0" w:space="0" w:color="auto"/>
            <w:right w:val="none" w:sz="0" w:space="0" w:color="auto"/>
          </w:divBdr>
          <w:divsChild>
            <w:div w:id="743528789">
              <w:marLeft w:val="0"/>
              <w:marRight w:val="0"/>
              <w:marTop w:val="0"/>
              <w:marBottom w:val="0"/>
              <w:divBdr>
                <w:top w:val="none" w:sz="0" w:space="0" w:color="auto"/>
                <w:left w:val="none" w:sz="0" w:space="0" w:color="auto"/>
                <w:bottom w:val="none" w:sz="0" w:space="0" w:color="auto"/>
                <w:right w:val="none" w:sz="0" w:space="0" w:color="auto"/>
              </w:divBdr>
              <w:divsChild>
                <w:div w:id="12311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67298">
      <w:bodyDiv w:val="1"/>
      <w:marLeft w:val="0"/>
      <w:marRight w:val="0"/>
      <w:marTop w:val="0"/>
      <w:marBottom w:val="0"/>
      <w:divBdr>
        <w:top w:val="none" w:sz="0" w:space="0" w:color="auto"/>
        <w:left w:val="none" w:sz="0" w:space="0" w:color="auto"/>
        <w:bottom w:val="none" w:sz="0" w:space="0" w:color="auto"/>
        <w:right w:val="none" w:sz="0" w:space="0" w:color="auto"/>
      </w:divBdr>
    </w:div>
    <w:div w:id="408623445">
      <w:bodyDiv w:val="1"/>
      <w:marLeft w:val="0"/>
      <w:marRight w:val="0"/>
      <w:marTop w:val="0"/>
      <w:marBottom w:val="0"/>
      <w:divBdr>
        <w:top w:val="none" w:sz="0" w:space="0" w:color="auto"/>
        <w:left w:val="none" w:sz="0" w:space="0" w:color="auto"/>
        <w:bottom w:val="none" w:sz="0" w:space="0" w:color="auto"/>
        <w:right w:val="none" w:sz="0" w:space="0" w:color="auto"/>
      </w:divBdr>
    </w:div>
    <w:div w:id="414472759">
      <w:bodyDiv w:val="1"/>
      <w:marLeft w:val="0"/>
      <w:marRight w:val="0"/>
      <w:marTop w:val="0"/>
      <w:marBottom w:val="0"/>
      <w:divBdr>
        <w:top w:val="none" w:sz="0" w:space="0" w:color="auto"/>
        <w:left w:val="none" w:sz="0" w:space="0" w:color="auto"/>
        <w:bottom w:val="none" w:sz="0" w:space="0" w:color="auto"/>
        <w:right w:val="none" w:sz="0" w:space="0" w:color="auto"/>
      </w:divBdr>
    </w:div>
    <w:div w:id="454257552">
      <w:bodyDiv w:val="1"/>
      <w:marLeft w:val="0"/>
      <w:marRight w:val="0"/>
      <w:marTop w:val="0"/>
      <w:marBottom w:val="0"/>
      <w:divBdr>
        <w:top w:val="none" w:sz="0" w:space="0" w:color="auto"/>
        <w:left w:val="none" w:sz="0" w:space="0" w:color="auto"/>
        <w:bottom w:val="none" w:sz="0" w:space="0" w:color="auto"/>
        <w:right w:val="none" w:sz="0" w:space="0" w:color="auto"/>
      </w:divBdr>
    </w:div>
    <w:div w:id="486097491">
      <w:bodyDiv w:val="1"/>
      <w:marLeft w:val="0"/>
      <w:marRight w:val="0"/>
      <w:marTop w:val="0"/>
      <w:marBottom w:val="0"/>
      <w:divBdr>
        <w:top w:val="none" w:sz="0" w:space="0" w:color="auto"/>
        <w:left w:val="none" w:sz="0" w:space="0" w:color="auto"/>
        <w:bottom w:val="none" w:sz="0" w:space="0" w:color="auto"/>
        <w:right w:val="none" w:sz="0" w:space="0" w:color="auto"/>
      </w:divBdr>
    </w:div>
    <w:div w:id="503934278">
      <w:bodyDiv w:val="1"/>
      <w:marLeft w:val="0"/>
      <w:marRight w:val="0"/>
      <w:marTop w:val="0"/>
      <w:marBottom w:val="0"/>
      <w:divBdr>
        <w:top w:val="none" w:sz="0" w:space="0" w:color="auto"/>
        <w:left w:val="none" w:sz="0" w:space="0" w:color="auto"/>
        <w:bottom w:val="none" w:sz="0" w:space="0" w:color="auto"/>
        <w:right w:val="none" w:sz="0" w:space="0" w:color="auto"/>
      </w:divBdr>
    </w:div>
    <w:div w:id="609162781">
      <w:bodyDiv w:val="1"/>
      <w:marLeft w:val="0"/>
      <w:marRight w:val="0"/>
      <w:marTop w:val="0"/>
      <w:marBottom w:val="0"/>
      <w:divBdr>
        <w:top w:val="none" w:sz="0" w:space="0" w:color="auto"/>
        <w:left w:val="none" w:sz="0" w:space="0" w:color="auto"/>
        <w:bottom w:val="none" w:sz="0" w:space="0" w:color="auto"/>
        <w:right w:val="none" w:sz="0" w:space="0" w:color="auto"/>
      </w:divBdr>
      <w:divsChild>
        <w:div w:id="1450129283">
          <w:marLeft w:val="0"/>
          <w:marRight w:val="0"/>
          <w:marTop w:val="225"/>
          <w:marBottom w:val="225"/>
          <w:divBdr>
            <w:top w:val="none" w:sz="0" w:space="0" w:color="auto"/>
            <w:left w:val="none" w:sz="0" w:space="0" w:color="auto"/>
            <w:bottom w:val="none" w:sz="0" w:space="0" w:color="auto"/>
            <w:right w:val="none" w:sz="0" w:space="0" w:color="auto"/>
          </w:divBdr>
          <w:divsChild>
            <w:div w:id="1216772193">
              <w:marLeft w:val="0"/>
              <w:marRight w:val="0"/>
              <w:marTop w:val="0"/>
              <w:marBottom w:val="0"/>
              <w:divBdr>
                <w:top w:val="none" w:sz="0" w:space="0" w:color="auto"/>
                <w:left w:val="none" w:sz="0" w:space="0" w:color="auto"/>
                <w:bottom w:val="none" w:sz="0" w:space="0" w:color="auto"/>
                <w:right w:val="none" w:sz="0" w:space="0" w:color="auto"/>
              </w:divBdr>
              <w:divsChild>
                <w:div w:id="1744139447">
                  <w:marLeft w:val="0"/>
                  <w:marRight w:val="0"/>
                  <w:marTop w:val="0"/>
                  <w:marBottom w:val="0"/>
                  <w:divBdr>
                    <w:top w:val="none" w:sz="0" w:space="0" w:color="auto"/>
                    <w:left w:val="none" w:sz="0" w:space="0" w:color="auto"/>
                    <w:bottom w:val="none" w:sz="0" w:space="0" w:color="auto"/>
                    <w:right w:val="none" w:sz="0" w:space="0" w:color="auto"/>
                  </w:divBdr>
                  <w:divsChild>
                    <w:div w:id="12417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3492">
          <w:marLeft w:val="0"/>
          <w:marRight w:val="0"/>
          <w:marTop w:val="225"/>
          <w:marBottom w:val="225"/>
          <w:divBdr>
            <w:top w:val="none" w:sz="0" w:space="0" w:color="auto"/>
            <w:left w:val="none" w:sz="0" w:space="0" w:color="auto"/>
            <w:bottom w:val="none" w:sz="0" w:space="0" w:color="auto"/>
            <w:right w:val="none" w:sz="0" w:space="0" w:color="auto"/>
          </w:divBdr>
          <w:divsChild>
            <w:div w:id="577129555">
              <w:marLeft w:val="0"/>
              <w:marRight w:val="0"/>
              <w:marTop w:val="0"/>
              <w:marBottom w:val="0"/>
              <w:divBdr>
                <w:top w:val="none" w:sz="0" w:space="0" w:color="auto"/>
                <w:left w:val="none" w:sz="0" w:space="0" w:color="auto"/>
                <w:bottom w:val="none" w:sz="0" w:space="0" w:color="auto"/>
                <w:right w:val="none" w:sz="0" w:space="0" w:color="auto"/>
              </w:divBdr>
            </w:div>
            <w:div w:id="696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02">
      <w:bodyDiv w:val="1"/>
      <w:marLeft w:val="0"/>
      <w:marRight w:val="0"/>
      <w:marTop w:val="0"/>
      <w:marBottom w:val="0"/>
      <w:divBdr>
        <w:top w:val="none" w:sz="0" w:space="0" w:color="auto"/>
        <w:left w:val="none" w:sz="0" w:space="0" w:color="auto"/>
        <w:bottom w:val="none" w:sz="0" w:space="0" w:color="auto"/>
        <w:right w:val="none" w:sz="0" w:space="0" w:color="auto"/>
      </w:divBdr>
    </w:div>
    <w:div w:id="627400016">
      <w:bodyDiv w:val="1"/>
      <w:marLeft w:val="0"/>
      <w:marRight w:val="0"/>
      <w:marTop w:val="0"/>
      <w:marBottom w:val="0"/>
      <w:divBdr>
        <w:top w:val="none" w:sz="0" w:space="0" w:color="auto"/>
        <w:left w:val="none" w:sz="0" w:space="0" w:color="auto"/>
        <w:bottom w:val="none" w:sz="0" w:space="0" w:color="auto"/>
        <w:right w:val="none" w:sz="0" w:space="0" w:color="auto"/>
      </w:divBdr>
    </w:div>
    <w:div w:id="678236390">
      <w:bodyDiv w:val="1"/>
      <w:marLeft w:val="0"/>
      <w:marRight w:val="0"/>
      <w:marTop w:val="0"/>
      <w:marBottom w:val="0"/>
      <w:divBdr>
        <w:top w:val="none" w:sz="0" w:space="0" w:color="auto"/>
        <w:left w:val="none" w:sz="0" w:space="0" w:color="auto"/>
        <w:bottom w:val="none" w:sz="0" w:space="0" w:color="auto"/>
        <w:right w:val="none" w:sz="0" w:space="0" w:color="auto"/>
      </w:divBdr>
    </w:div>
    <w:div w:id="680200683">
      <w:bodyDiv w:val="1"/>
      <w:marLeft w:val="0"/>
      <w:marRight w:val="0"/>
      <w:marTop w:val="0"/>
      <w:marBottom w:val="0"/>
      <w:divBdr>
        <w:top w:val="none" w:sz="0" w:space="0" w:color="auto"/>
        <w:left w:val="none" w:sz="0" w:space="0" w:color="auto"/>
        <w:bottom w:val="none" w:sz="0" w:space="0" w:color="auto"/>
        <w:right w:val="none" w:sz="0" w:space="0" w:color="auto"/>
      </w:divBdr>
    </w:div>
    <w:div w:id="699746873">
      <w:bodyDiv w:val="1"/>
      <w:marLeft w:val="0"/>
      <w:marRight w:val="0"/>
      <w:marTop w:val="0"/>
      <w:marBottom w:val="0"/>
      <w:divBdr>
        <w:top w:val="none" w:sz="0" w:space="0" w:color="auto"/>
        <w:left w:val="none" w:sz="0" w:space="0" w:color="auto"/>
        <w:bottom w:val="none" w:sz="0" w:space="0" w:color="auto"/>
        <w:right w:val="none" w:sz="0" w:space="0" w:color="auto"/>
      </w:divBdr>
    </w:div>
    <w:div w:id="707225098">
      <w:bodyDiv w:val="1"/>
      <w:marLeft w:val="0"/>
      <w:marRight w:val="0"/>
      <w:marTop w:val="0"/>
      <w:marBottom w:val="0"/>
      <w:divBdr>
        <w:top w:val="none" w:sz="0" w:space="0" w:color="auto"/>
        <w:left w:val="none" w:sz="0" w:space="0" w:color="auto"/>
        <w:bottom w:val="none" w:sz="0" w:space="0" w:color="auto"/>
        <w:right w:val="none" w:sz="0" w:space="0" w:color="auto"/>
      </w:divBdr>
    </w:div>
    <w:div w:id="802574051">
      <w:bodyDiv w:val="1"/>
      <w:marLeft w:val="0"/>
      <w:marRight w:val="0"/>
      <w:marTop w:val="0"/>
      <w:marBottom w:val="0"/>
      <w:divBdr>
        <w:top w:val="none" w:sz="0" w:space="0" w:color="auto"/>
        <w:left w:val="none" w:sz="0" w:space="0" w:color="auto"/>
        <w:bottom w:val="none" w:sz="0" w:space="0" w:color="auto"/>
        <w:right w:val="none" w:sz="0" w:space="0" w:color="auto"/>
      </w:divBdr>
    </w:div>
    <w:div w:id="820074922">
      <w:bodyDiv w:val="1"/>
      <w:marLeft w:val="0"/>
      <w:marRight w:val="0"/>
      <w:marTop w:val="0"/>
      <w:marBottom w:val="0"/>
      <w:divBdr>
        <w:top w:val="none" w:sz="0" w:space="0" w:color="auto"/>
        <w:left w:val="none" w:sz="0" w:space="0" w:color="auto"/>
        <w:bottom w:val="none" w:sz="0" w:space="0" w:color="auto"/>
        <w:right w:val="none" w:sz="0" w:space="0" w:color="auto"/>
      </w:divBdr>
    </w:div>
    <w:div w:id="876045010">
      <w:bodyDiv w:val="1"/>
      <w:marLeft w:val="0"/>
      <w:marRight w:val="0"/>
      <w:marTop w:val="0"/>
      <w:marBottom w:val="0"/>
      <w:divBdr>
        <w:top w:val="none" w:sz="0" w:space="0" w:color="auto"/>
        <w:left w:val="none" w:sz="0" w:space="0" w:color="auto"/>
        <w:bottom w:val="none" w:sz="0" w:space="0" w:color="auto"/>
        <w:right w:val="none" w:sz="0" w:space="0" w:color="auto"/>
      </w:divBdr>
    </w:div>
    <w:div w:id="942999765">
      <w:bodyDiv w:val="1"/>
      <w:marLeft w:val="0"/>
      <w:marRight w:val="0"/>
      <w:marTop w:val="0"/>
      <w:marBottom w:val="0"/>
      <w:divBdr>
        <w:top w:val="none" w:sz="0" w:space="0" w:color="auto"/>
        <w:left w:val="none" w:sz="0" w:space="0" w:color="auto"/>
        <w:bottom w:val="none" w:sz="0" w:space="0" w:color="auto"/>
        <w:right w:val="none" w:sz="0" w:space="0" w:color="auto"/>
      </w:divBdr>
    </w:div>
    <w:div w:id="992828068">
      <w:bodyDiv w:val="1"/>
      <w:marLeft w:val="0"/>
      <w:marRight w:val="0"/>
      <w:marTop w:val="0"/>
      <w:marBottom w:val="0"/>
      <w:divBdr>
        <w:top w:val="none" w:sz="0" w:space="0" w:color="auto"/>
        <w:left w:val="none" w:sz="0" w:space="0" w:color="auto"/>
        <w:bottom w:val="none" w:sz="0" w:space="0" w:color="auto"/>
        <w:right w:val="none" w:sz="0" w:space="0" w:color="auto"/>
      </w:divBdr>
    </w:div>
    <w:div w:id="1000696889">
      <w:bodyDiv w:val="1"/>
      <w:marLeft w:val="0"/>
      <w:marRight w:val="0"/>
      <w:marTop w:val="0"/>
      <w:marBottom w:val="0"/>
      <w:divBdr>
        <w:top w:val="none" w:sz="0" w:space="0" w:color="auto"/>
        <w:left w:val="none" w:sz="0" w:space="0" w:color="auto"/>
        <w:bottom w:val="none" w:sz="0" w:space="0" w:color="auto"/>
        <w:right w:val="none" w:sz="0" w:space="0" w:color="auto"/>
      </w:divBdr>
    </w:div>
    <w:div w:id="1015183888">
      <w:bodyDiv w:val="1"/>
      <w:marLeft w:val="0"/>
      <w:marRight w:val="0"/>
      <w:marTop w:val="0"/>
      <w:marBottom w:val="0"/>
      <w:divBdr>
        <w:top w:val="none" w:sz="0" w:space="0" w:color="auto"/>
        <w:left w:val="none" w:sz="0" w:space="0" w:color="auto"/>
        <w:bottom w:val="none" w:sz="0" w:space="0" w:color="auto"/>
        <w:right w:val="none" w:sz="0" w:space="0" w:color="auto"/>
      </w:divBdr>
    </w:div>
    <w:div w:id="1051464830">
      <w:bodyDiv w:val="1"/>
      <w:marLeft w:val="0"/>
      <w:marRight w:val="0"/>
      <w:marTop w:val="0"/>
      <w:marBottom w:val="0"/>
      <w:divBdr>
        <w:top w:val="none" w:sz="0" w:space="0" w:color="auto"/>
        <w:left w:val="none" w:sz="0" w:space="0" w:color="auto"/>
        <w:bottom w:val="none" w:sz="0" w:space="0" w:color="auto"/>
        <w:right w:val="none" w:sz="0" w:space="0" w:color="auto"/>
      </w:divBdr>
    </w:div>
    <w:div w:id="1065955734">
      <w:bodyDiv w:val="1"/>
      <w:marLeft w:val="0"/>
      <w:marRight w:val="0"/>
      <w:marTop w:val="0"/>
      <w:marBottom w:val="0"/>
      <w:divBdr>
        <w:top w:val="none" w:sz="0" w:space="0" w:color="auto"/>
        <w:left w:val="none" w:sz="0" w:space="0" w:color="auto"/>
        <w:bottom w:val="none" w:sz="0" w:space="0" w:color="auto"/>
        <w:right w:val="none" w:sz="0" w:space="0" w:color="auto"/>
      </w:divBdr>
    </w:div>
    <w:div w:id="1184321018">
      <w:bodyDiv w:val="1"/>
      <w:marLeft w:val="0"/>
      <w:marRight w:val="0"/>
      <w:marTop w:val="0"/>
      <w:marBottom w:val="0"/>
      <w:divBdr>
        <w:top w:val="none" w:sz="0" w:space="0" w:color="auto"/>
        <w:left w:val="none" w:sz="0" w:space="0" w:color="auto"/>
        <w:bottom w:val="none" w:sz="0" w:space="0" w:color="auto"/>
        <w:right w:val="none" w:sz="0" w:space="0" w:color="auto"/>
      </w:divBdr>
    </w:div>
    <w:div w:id="1184784353">
      <w:bodyDiv w:val="1"/>
      <w:marLeft w:val="0"/>
      <w:marRight w:val="0"/>
      <w:marTop w:val="0"/>
      <w:marBottom w:val="0"/>
      <w:divBdr>
        <w:top w:val="none" w:sz="0" w:space="0" w:color="auto"/>
        <w:left w:val="none" w:sz="0" w:space="0" w:color="auto"/>
        <w:bottom w:val="none" w:sz="0" w:space="0" w:color="auto"/>
        <w:right w:val="none" w:sz="0" w:space="0" w:color="auto"/>
      </w:divBdr>
    </w:div>
    <w:div w:id="1223523283">
      <w:bodyDiv w:val="1"/>
      <w:marLeft w:val="0"/>
      <w:marRight w:val="0"/>
      <w:marTop w:val="0"/>
      <w:marBottom w:val="0"/>
      <w:divBdr>
        <w:top w:val="none" w:sz="0" w:space="0" w:color="auto"/>
        <w:left w:val="none" w:sz="0" w:space="0" w:color="auto"/>
        <w:bottom w:val="none" w:sz="0" w:space="0" w:color="auto"/>
        <w:right w:val="none" w:sz="0" w:space="0" w:color="auto"/>
      </w:divBdr>
    </w:div>
    <w:div w:id="1243218797">
      <w:bodyDiv w:val="1"/>
      <w:marLeft w:val="0"/>
      <w:marRight w:val="0"/>
      <w:marTop w:val="0"/>
      <w:marBottom w:val="0"/>
      <w:divBdr>
        <w:top w:val="none" w:sz="0" w:space="0" w:color="auto"/>
        <w:left w:val="none" w:sz="0" w:space="0" w:color="auto"/>
        <w:bottom w:val="none" w:sz="0" w:space="0" w:color="auto"/>
        <w:right w:val="none" w:sz="0" w:space="0" w:color="auto"/>
      </w:divBdr>
    </w:div>
    <w:div w:id="1249734791">
      <w:bodyDiv w:val="1"/>
      <w:marLeft w:val="0"/>
      <w:marRight w:val="0"/>
      <w:marTop w:val="0"/>
      <w:marBottom w:val="0"/>
      <w:divBdr>
        <w:top w:val="none" w:sz="0" w:space="0" w:color="auto"/>
        <w:left w:val="none" w:sz="0" w:space="0" w:color="auto"/>
        <w:bottom w:val="none" w:sz="0" w:space="0" w:color="auto"/>
        <w:right w:val="none" w:sz="0" w:space="0" w:color="auto"/>
      </w:divBdr>
    </w:div>
    <w:div w:id="1287731893">
      <w:bodyDiv w:val="1"/>
      <w:marLeft w:val="0"/>
      <w:marRight w:val="0"/>
      <w:marTop w:val="0"/>
      <w:marBottom w:val="0"/>
      <w:divBdr>
        <w:top w:val="none" w:sz="0" w:space="0" w:color="auto"/>
        <w:left w:val="none" w:sz="0" w:space="0" w:color="auto"/>
        <w:bottom w:val="none" w:sz="0" w:space="0" w:color="auto"/>
        <w:right w:val="none" w:sz="0" w:space="0" w:color="auto"/>
      </w:divBdr>
    </w:div>
    <w:div w:id="1300763148">
      <w:bodyDiv w:val="1"/>
      <w:marLeft w:val="0"/>
      <w:marRight w:val="0"/>
      <w:marTop w:val="0"/>
      <w:marBottom w:val="0"/>
      <w:divBdr>
        <w:top w:val="none" w:sz="0" w:space="0" w:color="auto"/>
        <w:left w:val="none" w:sz="0" w:space="0" w:color="auto"/>
        <w:bottom w:val="none" w:sz="0" w:space="0" w:color="auto"/>
        <w:right w:val="none" w:sz="0" w:space="0" w:color="auto"/>
      </w:divBdr>
    </w:div>
    <w:div w:id="1301689709">
      <w:bodyDiv w:val="1"/>
      <w:marLeft w:val="0"/>
      <w:marRight w:val="0"/>
      <w:marTop w:val="0"/>
      <w:marBottom w:val="0"/>
      <w:divBdr>
        <w:top w:val="none" w:sz="0" w:space="0" w:color="auto"/>
        <w:left w:val="none" w:sz="0" w:space="0" w:color="auto"/>
        <w:bottom w:val="none" w:sz="0" w:space="0" w:color="auto"/>
        <w:right w:val="none" w:sz="0" w:space="0" w:color="auto"/>
      </w:divBdr>
    </w:div>
    <w:div w:id="1337615457">
      <w:bodyDiv w:val="1"/>
      <w:marLeft w:val="0"/>
      <w:marRight w:val="0"/>
      <w:marTop w:val="0"/>
      <w:marBottom w:val="0"/>
      <w:divBdr>
        <w:top w:val="none" w:sz="0" w:space="0" w:color="auto"/>
        <w:left w:val="none" w:sz="0" w:space="0" w:color="auto"/>
        <w:bottom w:val="none" w:sz="0" w:space="0" w:color="auto"/>
        <w:right w:val="none" w:sz="0" w:space="0" w:color="auto"/>
      </w:divBdr>
    </w:div>
    <w:div w:id="1357390266">
      <w:bodyDiv w:val="1"/>
      <w:marLeft w:val="0"/>
      <w:marRight w:val="0"/>
      <w:marTop w:val="0"/>
      <w:marBottom w:val="0"/>
      <w:divBdr>
        <w:top w:val="none" w:sz="0" w:space="0" w:color="auto"/>
        <w:left w:val="none" w:sz="0" w:space="0" w:color="auto"/>
        <w:bottom w:val="none" w:sz="0" w:space="0" w:color="auto"/>
        <w:right w:val="none" w:sz="0" w:space="0" w:color="auto"/>
      </w:divBdr>
    </w:div>
    <w:div w:id="1402827397">
      <w:bodyDiv w:val="1"/>
      <w:marLeft w:val="0"/>
      <w:marRight w:val="0"/>
      <w:marTop w:val="0"/>
      <w:marBottom w:val="0"/>
      <w:divBdr>
        <w:top w:val="none" w:sz="0" w:space="0" w:color="auto"/>
        <w:left w:val="none" w:sz="0" w:space="0" w:color="auto"/>
        <w:bottom w:val="none" w:sz="0" w:space="0" w:color="auto"/>
        <w:right w:val="none" w:sz="0" w:space="0" w:color="auto"/>
      </w:divBdr>
    </w:div>
    <w:div w:id="1404062650">
      <w:bodyDiv w:val="1"/>
      <w:marLeft w:val="0"/>
      <w:marRight w:val="0"/>
      <w:marTop w:val="0"/>
      <w:marBottom w:val="0"/>
      <w:divBdr>
        <w:top w:val="none" w:sz="0" w:space="0" w:color="auto"/>
        <w:left w:val="none" w:sz="0" w:space="0" w:color="auto"/>
        <w:bottom w:val="none" w:sz="0" w:space="0" w:color="auto"/>
        <w:right w:val="none" w:sz="0" w:space="0" w:color="auto"/>
      </w:divBdr>
    </w:div>
    <w:div w:id="1407998175">
      <w:bodyDiv w:val="1"/>
      <w:marLeft w:val="0"/>
      <w:marRight w:val="0"/>
      <w:marTop w:val="0"/>
      <w:marBottom w:val="0"/>
      <w:divBdr>
        <w:top w:val="none" w:sz="0" w:space="0" w:color="auto"/>
        <w:left w:val="none" w:sz="0" w:space="0" w:color="auto"/>
        <w:bottom w:val="none" w:sz="0" w:space="0" w:color="auto"/>
        <w:right w:val="none" w:sz="0" w:space="0" w:color="auto"/>
      </w:divBdr>
    </w:div>
    <w:div w:id="1436049544">
      <w:bodyDiv w:val="1"/>
      <w:marLeft w:val="0"/>
      <w:marRight w:val="0"/>
      <w:marTop w:val="0"/>
      <w:marBottom w:val="0"/>
      <w:divBdr>
        <w:top w:val="none" w:sz="0" w:space="0" w:color="auto"/>
        <w:left w:val="none" w:sz="0" w:space="0" w:color="auto"/>
        <w:bottom w:val="none" w:sz="0" w:space="0" w:color="auto"/>
        <w:right w:val="none" w:sz="0" w:space="0" w:color="auto"/>
      </w:divBdr>
    </w:div>
    <w:div w:id="1443844922">
      <w:bodyDiv w:val="1"/>
      <w:marLeft w:val="0"/>
      <w:marRight w:val="0"/>
      <w:marTop w:val="0"/>
      <w:marBottom w:val="0"/>
      <w:divBdr>
        <w:top w:val="none" w:sz="0" w:space="0" w:color="auto"/>
        <w:left w:val="none" w:sz="0" w:space="0" w:color="auto"/>
        <w:bottom w:val="none" w:sz="0" w:space="0" w:color="auto"/>
        <w:right w:val="none" w:sz="0" w:space="0" w:color="auto"/>
      </w:divBdr>
    </w:div>
    <w:div w:id="1501002499">
      <w:bodyDiv w:val="1"/>
      <w:marLeft w:val="0"/>
      <w:marRight w:val="0"/>
      <w:marTop w:val="0"/>
      <w:marBottom w:val="0"/>
      <w:divBdr>
        <w:top w:val="none" w:sz="0" w:space="0" w:color="auto"/>
        <w:left w:val="none" w:sz="0" w:space="0" w:color="auto"/>
        <w:bottom w:val="none" w:sz="0" w:space="0" w:color="auto"/>
        <w:right w:val="none" w:sz="0" w:space="0" w:color="auto"/>
      </w:divBdr>
    </w:div>
    <w:div w:id="1526166237">
      <w:bodyDiv w:val="1"/>
      <w:marLeft w:val="0"/>
      <w:marRight w:val="0"/>
      <w:marTop w:val="0"/>
      <w:marBottom w:val="0"/>
      <w:divBdr>
        <w:top w:val="none" w:sz="0" w:space="0" w:color="auto"/>
        <w:left w:val="none" w:sz="0" w:space="0" w:color="auto"/>
        <w:bottom w:val="none" w:sz="0" w:space="0" w:color="auto"/>
        <w:right w:val="none" w:sz="0" w:space="0" w:color="auto"/>
      </w:divBdr>
    </w:div>
    <w:div w:id="1549416932">
      <w:bodyDiv w:val="1"/>
      <w:marLeft w:val="0"/>
      <w:marRight w:val="0"/>
      <w:marTop w:val="0"/>
      <w:marBottom w:val="0"/>
      <w:divBdr>
        <w:top w:val="none" w:sz="0" w:space="0" w:color="auto"/>
        <w:left w:val="none" w:sz="0" w:space="0" w:color="auto"/>
        <w:bottom w:val="none" w:sz="0" w:space="0" w:color="auto"/>
        <w:right w:val="none" w:sz="0" w:space="0" w:color="auto"/>
      </w:divBdr>
    </w:div>
    <w:div w:id="1567299242">
      <w:bodyDiv w:val="1"/>
      <w:marLeft w:val="0"/>
      <w:marRight w:val="0"/>
      <w:marTop w:val="0"/>
      <w:marBottom w:val="0"/>
      <w:divBdr>
        <w:top w:val="none" w:sz="0" w:space="0" w:color="auto"/>
        <w:left w:val="none" w:sz="0" w:space="0" w:color="auto"/>
        <w:bottom w:val="none" w:sz="0" w:space="0" w:color="auto"/>
        <w:right w:val="none" w:sz="0" w:space="0" w:color="auto"/>
      </w:divBdr>
    </w:div>
    <w:div w:id="1588230292">
      <w:bodyDiv w:val="1"/>
      <w:marLeft w:val="0"/>
      <w:marRight w:val="0"/>
      <w:marTop w:val="0"/>
      <w:marBottom w:val="0"/>
      <w:divBdr>
        <w:top w:val="none" w:sz="0" w:space="0" w:color="auto"/>
        <w:left w:val="none" w:sz="0" w:space="0" w:color="auto"/>
        <w:bottom w:val="none" w:sz="0" w:space="0" w:color="auto"/>
        <w:right w:val="none" w:sz="0" w:space="0" w:color="auto"/>
      </w:divBdr>
    </w:div>
    <w:div w:id="1615093122">
      <w:bodyDiv w:val="1"/>
      <w:marLeft w:val="0"/>
      <w:marRight w:val="0"/>
      <w:marTop w:val="0"/>
      <w:marBottom w:val="0"/>
      <w:divBdr>
        <w:top w:val="none" w:sz="0" w:space="0" w:color="auto"/>
        <w:left w:val="none" w:sz="0" w:space="0" w:color="auto"/>
        <w:bottom w:val="none" w:sz="0" w:space="0" w:color="auto"/>
        <w:right w:val="none" w:sz="0" w:space="0" w:color="auto"/>
      </w:divBdr>
    </w:div>
    <w:div w:id="1616525970">
      <w:bodyDiv w:val="1"/>
      <w:marLeft w:val="0"/>
      <w:marRight w:val="0"/>
      <w:marTop w:val="0"/>
      <w:marBottom w:val="0"/>
      <w:divBdr>
        <w:top w:val="none" w:sz="0" w:space="0" w:color="auto"/>
        <w:left w:val="none" w:sz="0" w:space="0" w:color="auto"/>
        <w:bottom w:val="none" w:sz="0" w:space="0" w:color="auto"/>
        <w:right w:val="none" w:sz="0" w:space="0" w:color="auto"/>
      </w:divBdr>
    </w:div>
    <w:div w:id="1618295440">
      <w:bodyDiv w:val="1"/>
      <w:marLeft w:val="0"/>
      <w:marRight w:val="0"/>
      <w:marTop w:val="0"/>
      <w:marBottom w:val="0"/>
      <w:divBdr>
        <w:top w:val="none" w:sz="0" w:space="0" w:color="auto"/>
        <w:left w:val="none" w:sz="0" w:space="0" w:color="auto"/>
        <w:bottom w:val="none" w:sz="0" w:space="0" w:color="auto"/>
        <w:right w:val="none" w:sz="0" w:space="0" w:color="auto"/>
      </w:divBdr>
    </w:div>
    <w:div w:id="1625112753">
      <w:bodyDiv w:val="1"/>
      <w:marLeft w:val="0"/>
      <w:marRight w:val="0"/>
      <w:marTop w:val="0"/>
      <w:marBottom w:val="0"/>
      <w:divBdr>
        <w:top w:val="none" w:sz="0" w:space="0" w:color="auto"/>
        <w:left w:val="none" w:sz="0" w:space="0" w:color="auto"/>
        <w:bottom w:val="none" w:sz="0" w:space="0" w:color="auto"/>
        <w:right w:val="none" w:sz="0" w:space="0" w:color="auto"/>
      </w:divBdr>
    </w:div>
    <w:div w:id="1643802429">
      <w:bodyDiv w:val="1"/>
      <w:marLeft w:val="0"/>
      <w:marRight w:val="0"/>
      <w:marTop w:val="0"/>
      <w:marBottom w:val="0"/>
      <w:divBdr>
        <w:top w:val="none" w:sz="0" w:space="0" w:color="auto"/>
        <w:left w:val="none" w:sz="0" w:space="0" w:color="auto"/>
        <w:bottom w:val="none" w:sz="0" w:space="0" w:color="auto"/>
        <w:right w:val="none" w:sz="0" w:space="0" w:color="auto"/>
      </w:divBdr>
    </w:div>
    <w:div w:id="1686057867">
      <w:bodyDiv w:val="1"/>
      <w:marLeft w:val="0"/>
      <w:marRight w:val="0"/>
      <w:marTop w:val="0"/>
      <w:marBottom w:val="0"/>
      <w:divBdr>
        <w:top w:val="none" w:sz="0" w:space="0" w:color="auto"/>
        <w:left w:val="none" w:sz="0" w:space="0" w:color="auto"/>
        <w:bottom w:val="none" w:sz="0" w:space="0" w:color="auto"/>
        <w:right w:val="none" w:sz="0" w:space="0" w:color="auto"/>
      </w:divBdr>
    </w:div>
    <w:div w:id="1695767566">
      <w:bodyDiv w:val="1"/>
      <w:marLeft w:val="0"/>
      <w:marRight w:val="0"/>
      <w:marTop w:val="0"/>
      <w:marBottom w:val="0"/>
      <w:divBdr>
        <w:top w:val="none" w:sz="0" w:space="0" w:color="auto"/>
        <w:left w:val="none" w:sz="0" w:space="0" w:color="auto"/>
        <w:bottom w:val="none" w:sz="0" w:space="0" w:color="auto"/>
        <w:right w:val="none" w:sz="0" w:space="0" w:color="auto"/>
      </w:divBdr>
    </w:div>
    <w:div w:id="1705445685">
      <w:bodyDiv w:val="1"/>
      <w:marLeft w:val="0"/>
      <w:marRight w:val="0"/>
      <w:marTop w:val="0"/>
      <w:marBottom w:val="0"/>
      <w:divBdr>
        <w:top w:val="none" w:sz="0" w:space="0" w:color="auto"/>
        <w:left w:val="none" w:sz="0" w:space="0" w:color="auto"/>
        <w:bottom w:val="none" w:sz="0" w:space="0" w:color="auto"/>
        <w:right w:val="none" w:sz="0" w:space="0" w:color="auto"/>
      </w:divBdr>
    </w:div>
    <w:div w:id="1709255144">
      <w:bodyDiv w:val="1"/>
      <w:marLeft w:val="0"/>
      <w:marRight w:val="0"/>
      <w:marTop w:val="0"/>
      <w:marBottom w:val="0"/>
      <w:divBdr>
        <w:top w:val="none" w:sz="0" w:space="0" w:color="auto"/>
        <w:left w:val="none" w:sz="0" w:space="0" w:color="auto"/>
        <w:bottom w:val="none" w:sz="0" w:space="0" w:color="auto"/>
        <w:right w:val="none" w:sz="0" w:space="0" w:color="auto"/>
      </w:divBdr>
    </w:div>
    <w:div w:id="1714576251">
      <w:bodyDiv w:val="1"/>
      <w:marLeft w:val="0"/>
      <w:marRight w:val="0"/>
      <w:marTop w:val="0"/>
      <w:marBottom w:val="0"/>
      <w:divBdr>
        <w:top w:val="none" w:sz="0" w:space="0" w:color="auto"/>
        <w:left w:val="none" w:sz="0" w:space="0" w:color="auto"/>
        <w:bottom w:val="none" w:sz="0" w:space="0" w:color="auto"/>
        <w:right w:val="none" w:sz="0" w:space="0" w:color="auto"/>
      </w:divBdr>
    </w:div>
    <w:div w:id="1726172535">
      <w:bodyDiv w:val="1"/>
      <w:marLeft w:val="0"/>
      <w:marRight w:val="0"/>
      <w:marTop w:val="0"/>
      <w:marBottom w:val="0"/>
      <w:divBdr>
        <w:top w:val="none" w:sz="0" w:space="0" w:color="auto"/>
        <w:left w:val="none" w:sz="0" w:space="0" w:color="auto"/>
        <w:bottom w:val="none" w:sz="0" w:space="0" w:color="auto"/>
        <w:right w:val="none" w:sz="0" w:space="0" w:color="auto"/>
      </w:divBdr>
    </w:div>
    <w:div w:id="1737244746">
      <w:bodyDiv w:val="1"/>
      <w:marLeft w:val="0"/>
      <w:marRight w:val="0"/>
      <w:marTop w:val="0"/>
      <w:marBottom w:val="0"/>
      <w:divBdr>
        <w:top w:val="none" w:sz="0" w:space="0" w:color="auto"/>
        <w:left w:val="none" w:sz="0" w:space="0" w:color="auto"/>
        <w:bottom w:val="none" w:sz="0" w:space="0" w:color="auto"/>
        <w:right w:val="none" w:sz="0" w:space="0" w:color="auto"/>
      </w:divBdr>
    </w:div>
    <w:div w:id="1746217210">
      <w:bodyDiv w:val="1"/>
      <w:marLeft w:val="0"/>
      <w:marRight w:val="0"/>
      <w:marTop w:val="0"/>
      <w:marBottom w:val="0"/>
      <w:divBdr>
        <w:top w:val="none" w:sz="0" w:space="0" w:color="auto"/>
        <w:left w:val="none" w:sz="0" w:space="0" w:color="auto"/>
        <w:bottom w:val="none" w:sz="0" w:space="0" w:color="auto"/>
        <w:right w:val="none" w:sz="0" w:space="0" w:color="auto"/>
      </w:divBdr>
    </w:div>
    <w:div w:id="1752778805">
      <w:bodyDiv w:val="1"/>
      <w:marLeft w:val="0"/>
      <w:marRight w:val="0"/>
      <w:marTop w:val="0"/>
      <w:marBottom w:val="0"/>
      <w:divBdr>
        <w:top w:val="none" w:sz="0" w:space="0" w:color="auto"/>
        <w:left w:val="none" w:sz="0" w:space="0" w:color="auto"/>
        <w:bottom w:val="none" w:sz="0" w:space="0" w:color="auto"/>
        <w:right w:val="none" w:sz="0" w:space="0" w:color="auto"/>
      </w:divBdr>
    </w:div>
    <w:div w:id="1804301699">
      <w:bodyDiv w:val="1"/>
      <w:marLeft w:val="0"/>
      <w:marRight w:val="0"/>
      <w:marTop w:val="0"/>
      <w:marBottom w:val="0"/>
      <w:divBdr>
        <w:top w:val="none" w:sz="0" w:space="0" w:color="auto"/>
        <w:left w:val="none" w:sz="0" w:space="0" w:color="auto"/>
        <w:bottom w:val="none" w:sz="0" w:space="0" w:color="auto"/>
        <w:right w:val="none" w:sz="0" w:space="0" w:color="auto"/>
      </w:divBdr>
    </w:div>
    <w:div w:id="1832791949">
      <w:bodyDiv w:val="1"/>
      <w:marLeft w:val="0"/>
      <w:marRight w:val="0"/>
      <w:marTop w:val="0"/>
      <w:marBottom w:val="0"/>
      <w:divBdr>
        <w:top w:val="none" w:sz="0" w:space="0" w:color="auto"/>
        <w:left w:val="none" w:sz="0" w:space="0" w:color="auto"/>
        <w:bottom w:val="none" w:sz="0" w:space="0" w:color="auto"/>
        <w:right w:val="none" w:sz="0" w:space="0" w:color="auto"/>
      </w:divBdr>
    </w:div>
    <w:div w:id="1845389306">
      <w:bodyDiv w:val="1"/>
      <w:marLeft w:val="0"/>
      <w:marRight w:val="0"/>
      <w:marTop w:val="0"/>
      <w:marBottom w:val="0"/>
      <w:divBdr>
        <w:top w:val="none" w:sz="0" w:space="0" w:color="auto"/>
        <w:left w:val="none" w:sz="0" w:space="0" w:color="auto"/>
        <w:bottom w:val="none" w:sz="0" w:space="0" w:color="auto"/>
        <w:right w:val="none" w:sz="0" w:space="0" w:color="auto"/>
      </w:divBdr>
    </w:div>
    <w:div w:id="1848715007">
      <w:bodyDiv w:val="1"/>
      <w:marLeft w:val="0"/>
      <w:marRight w:val="0"/>
      <w:marTop w:val="0"/>
      <w:marBottom w:val="0"/>
      <w:divBdr>
        <w:top w:val="none" w:sz="0" w:space="0" w:color="auto"/>
        <w:left w:val="none" w:sz="0" w:space="0" w:color="auto"/>
        <w:bottom w:val="none" w:sz="0" w:space="0" w:color="auto"/>
        <w:right w:val="none" w:sz="0" w:space="0" w:color="auto"/>
      </w:divBdr>
    </w:div>
    <w:div w:id="1895238915">
      <w:bodyDiv w:val="1"/>
      <w:marLeft w:val="0"/>
      <w:marRight w:val="0"/>
      <w:marTop w:val="0"/>
      <w:marBottom w:val="0"/>
      <w:divBdr>
        <w:top w:val="none" w:sz="0" w:space="0" w:color="auto"/>
        <w:left w:val="none" w:sz="0" w:space="0" w:color="auto"/>
        <w:bottom w:val="none" w:sz="0" w:space="0" w:color="auto"/>
        <w:right w:val="none" w:sz="0" w:space="0" w:color="auto"/>
      </w:divBdr>
    </w:div>
    <w:div w:id="1928147339">
      <w:bodyDiv w:val="1"/>
      <w:marLeft w:val="0"/>
      <w:marRight w:val="0"/>
      <w:marTop w:val="0"/>
      <w:marBottom w:val="0"/>
      <w:divBdr>
        <w:top w:val="none" w:sz="0" w:space="0" w:color="auto"/>
        <w:left w:val="none" w:sz="0" w:space="0" w:color="auto"/>
        <w:bottom w:val="none" w:sz="0" w:space="0" w:color="auto"/>
        <w:right w:val="none" w:sz="0" w:space="0" w:color="auto"/>
      </w:divBdr>
    </w:div>
    <w:div w:id="1946499766">
      <w:bodyDiv w:val="1"/>
      <w:marLeft w:val="0"/>
      <w:marRight w:val="0"/>
      <w:marTop w:val="0"/>
      <w:marBottom w:val="0"/>
      <w:divBdr>
        <w:top w:val="none" w:sz="0" w:space="0" w:color="auto"/>
        <w:left w:val="none" w:sz="0" w:space="0" w:color="auto"/>
        <w:bottom w:val="none" w:sz="0" w:space="0" w:color="auto"/>
        <w:right w:val="none" w:sz="0" w:space="0" w:color="auto"/>
      </w:divBdr>
    </w:div>
    <w:div w:id="1972860455">
      <w:bodyDiv w:val="1"/>
      <w:marLeft w:val="0"/>
      <w:marRight w:val="0"/>
      <w:marTop w:val="0"/>
      <w:marBottom w:val="0"/>
      <w:divBdr>
        <w:top w:val="none" w:sz="0" w:space="0" w:color="auto"/>
        <w:left w:val="none" w:sz="0" w:space="0" w:color="auto"/>
        <w:bottom w:val="none" w:sz="0" w:space="0" w:color="auto"/>
        <w:right w:val="none" w:sz="0" w:space="0" w:color="auto"/>
      </w:divBdr>
    </w:div>
    <w:div w:id="2048214346">
      <w:bodyDiv w:val="1"/>
      <w:marLeft w:val="0"/>
      <w:marRight w:val="0"/>
      <w:marTop w:val="0"/>
      <w:marBottom w:val="0"/>
      <w:divBdr>
        <w:top w:val="none" w:sz="0" w:space="0" w:color="auto"/>
        <w:left w:val="none" w:sz="0" w:space="0" w:color="auto"/>
        <w:bottom w:val="none" w:sz="0" w:space="0" w:color="auto"/>
        <w:right w:val="none" w:sz="0" w:space="0" w:color="auto"/>
      </w:divBdr>
    </w:div>
    <w:div w:id="2060202035">
      <w:bodyDiv w:val="1"/>
      <w:marLeft w:val="0"/>
      <w:marRight w:val="0"/>
      <w:marTop w:val="0"/>
      <w:marBottom w:val="0"/>
      <w:divBdr>
        <w:top w:val="none" w:sz="0" w:space="0" w:color="auto"/>
        <w:left w:val="none" w:sz="0" w:space="0" w:color="auto"/>
        <w:bottom w:val="none" w:sz="0" w:space="0" w:color="auto"/>
        <w:right w:val="none" w:sz="0" w:space="0" w:color="auto"/>
      </w:divBdr>
    </w:div>
    <w:div w:id="2062291410">
      <w:bodyDiv w:val="1"/>
      <w:marLeft w:val="0"/>
      <w:marRight w:val="0"/>
      <w:marTop w:val="0"/>
      <w:marBottom w:val="0"/>
      <w:divBdr>
        <w:top w:val="none" w:sz="0" w:space="0" w:color="auto"/>
        <w:left w:val="none" w:sz="0" w:space="0" w:color="auto"/>
        <w:bottom w:val="none" w:sz="0" w:space="0" w:color="auto"/>
        <w:right w:val="none" w:sz="0" w:space="0" w:color="auto"/>
      </w:divBdr>
    </w:div>
    <w:div w:id="2076540879">
      <w:bodyDiv w:val="1"/>
      <w:marLeft w:val="0"/>
      <w:marRight w:val="0"/>
      <w:marTop w:val="0"/>
      <w:marBottom w:val="0"/>
      <w:divBdr>
        <w:top w:val="none" w:sz="0" w:space="0" w:color="auto"/>
        <w:left w:val="none" w:sz="0" w:space="0" w:color="auto"/>
        <w:bottom w:val="none" w:sz="0" w:space="0" w:color="auto"/>
        <w:right w:val="none" w:sz="0" w:space="0" w:color="auto"/>
      </w:divBdr>
    </w:div>
    <w:div w:id="2121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yperlink" Target="https://research.com/author/imed"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link.springer.com/article/10.1007/s10639-020-10294-1" TargetMode="External"/><Relationship Id="rId42" Type="http://schemas.openxmlformats.org/officeDocument/2006/relationships/hyperlink" Target="https://www.researchgate.net/profile/Jastini-Mohd-Jamil?_sg%5B0%5D=Pp-fajmRCszPdcD3BB_LcOXvyuLMpEbR1NacVny9VfQPVR0hsN-_ZZY4w1mT_TuN2OlgP5c.-7OCZfhrH1wyf8U75Gv99fOxO799rHlS-soWcawdc1C3KmvtK_ZB9DmYgBgBfBnLGh1SFEzrbi4NAL_NW3U8AA&amp;_sg%5B1%5D=FWU0BwcflqrzlO3bQz8agzBVrNS0_8vg003RcwNCO0DRIn0iDlobZPXgxgH9Km65g-DKioQ.PQNF450hteeXu-8U0u01QpsRYMaB_72ek19zP70tYOo1MVQNlh0mR3K7sCEaW0VzBYHC40bWpXvZn4FuGMV1lA&amp;_tp=eyJjb250ZXh0Ijp7ImZpcnN0UGFnZSI6InB1YmxpY2F0aW9uIiwicGFnZSI6InB1YmxpY2F0aW9uIiwicG9zaXRpb24iOiJwYWdlSGVhZGVyIn19" TargetMode="External"/><Relationship Id="rId47" Type="http://schemas.openxmlformats.org/officeDocument/2006/relationships/hyperlink" Target="https://www.researchgate.net/scientific-contributions/Nurul-Umamah-2155798758?_sg%5B0%5D=fMt05TxgBZ2EsId_KT18PqOX_6hYmb1O07iSqxXwuSaZqPiHm4bS2Uj2dAJJ4b2ksTTLdxs.3TkLVn_HQ2Gkp3qUrz3khQgGxTJdndAtqHVe7NGrhfAFVuKqNE5hF4zknXjozLOfPWvyVBq-DItmbENwnOsSew&amp;_sg%5B1%5D=5iMPblA39EygG-_tnvAz3vyESu6nnpjpZaHNKfRS8HI8zTttuVORE7Bgb2mORS48UwJCjoM.s54ozjBkeqRyRPZpUDHv44JLFXI3hCdiPfbXkMQYcBb03A5T1yiez-hOKXklsZrubyPZ1B98fnhGFNa6J9_EdA&amp;_tp=eyJjb250ZXh0Ijp7ImZpcnN0UGFnZSI6InB1YmxpY2F0aW9uIiwicGFnZSI6InB1YmxpY2F0aW9uIiwicG9zaXRpb24iOiJwYWdlSGVhZGVyIn19" TargetMode="External"/><Relationship Id="rId50" Type="http://schemas.openxmlformats.org/officeDocument/2006/relationships/hyperlink" Target="https://www.researchgate.net/profile/Gabrielle-Young-2?_sg%5B0%5D=AInC7TbT9ZYnEcEuelS2YsDDD9_jPFFibVrYMX1QoCqjLpEhSX6vyGYFDAIST1X8jEwQN74.c6FWLq36TR5UMEiI0O8iUPJOKZuglWJMNXvEqumSUJdgBy7VDLSCbOtCo2mx23HQpw1jtWKuo48PoI4N08k2Mw&amp;_sg%5B1%5D=2N44BKLz_RlO57hxQcb6vlAOTQ-Scq4MdHeKT5DLcff_E_W9LSK7PBm2bbSi2oTOxI9_13E.H4y9DCfiM7E_5WwcFT8Me3libALvbqytMNxKWrQxUn6VxpPRJGPcUOrKRpXYFa_DyGDcU-g7jj1vpOBSB_nk8g&amp;_tp=eyJjb250ZXh0Ijp7ImZpcnN0UGFnZSI6InB1YmxpY2F0aW9uIiwicGFnZSI6InB1YmxpY2F0aW9uIiwicG9zaXRpb24iOiJwYWdlSGVhZGVyIn1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https://link.springer.com/article/10.1007/s10639-020-10163-x?fromPaywallRec=true" TargetMode="External"/><Relationship Id="rId46" Type="http://schemas.openxmlformats.org/officeDocument/2006/relationships/hyperlink" Target="https://www.researchgate.net/scientific-contributions/D-A-Fitriningtiyas-2155784312?_sg%5B0%5D=fMt05TxgBZ2EsId_KT18PqOX_6hYmb1O07iSqxXwuSaZqPiHm4bS2Uj2dAJJ4b2ksTTLdxs.3TkLVn_HQ2Gkp3qUrz3khQgGxTJdndAtqHVe7NGrhfAFVuKqNE5hF4zknXjozLOfPWvyVBq-DItmbENwnOsSew&amp;_sg%5B1%5D=5iMPblA39EygG-_tnvAz3vyESu6nnpjpZaHNKfRS8HI8zTttuVORE7Bgb2mORS48UwJCjoM.s54ozjBkeqRyRPZpUDHv44JLFXI3hCdiPfbXkMQYcBb03A5T1yiez-hOKXklsZrubyPZ1B98fnhGFNa6J9_EdA&amp;_tp=eyJjb250ZXh0Ijp7ImZpcnN0UGFnZSI6InB1YmxpY2F0aW9uIiwicGFnZSI6InB1YmxpY2F0aW9uIiwicG9zaXRpb24iOiJwYWdlSGVhZGVyIn19" TargetMode="External"/><Relationship Id="rId2" Type="http://schemas.openxmlformats.org/officeDocument/2006/relationships/numbering" Target="numbering.xml"/><Relationship Id="rId16" Type="http://schemas.openxmlformats.org/officeDocument/2006/relationships/hyperlink" Target="https://www.commonsense.org/education/reviews/screencastify" TargetMode="Externa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yperlink" Target="https://www.researchgate.net/profile/Izwan-Nizal-Mohd-Shaharanee?_sg%5B0%5D=Pp-fajmRCszPdcD3BB_LcOXvyuLMpEbR1NacVny9VfQPVR0hsN-_ZZY4w1mT_TuN2OlgP5c.-7OCZfhrH1wyf8U75Gv99fOxO799rHlS-soWcawdc1C3KmvtK_ZB9DmYgBgBfBnLGh1SFEzrbi4NAL_NW3U8AA&amp;_sg%5B1%5D=FWU0BwcflqrzlO3bQz8agzBVrNS0_8vg003RcwNCO0DRIn0iDlobZPXgxgH9Km65g-DKioQ.PQNF450hteeXu-8U0u01QpsRYMaB_72ek19zP70tYOo1MVQNlh0mR3K7sCEaW0VzBYHC40bWpXvZn4FuGMV1lA&amp;_tp=eyJjb250ZXh0Ijp7ImZpcnN0UGFnZSI6InB1YmxpY2F0aW9uIiwicGFnZSI6InB1YmxpY2F0aW9uIiwicG9zaXRpb24iOiJwYWdlSGVhZGVyIn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yperlink" Target="https://link.springer.com/article/10.1007/s10639-020-10163-x?fromPaywallRec=true" TargetMode="External"/><Relationship Id="rId40" Type="http://schemas.openxmlformats.org/officeDocument/2006/relationships/hyperlink" Target="https://research.com/education" TargetMode="External"/><Relationship Id="rId45" Type="http://schemas.openxmlformats.org/officeDocument/2006/relationships/hyperlink" Target="https://www.researchgate.net/profile/Kizzy-Beaumont-2?_sg%5B0%5D=tV5U6KxGk1jGhMNYguaTE1Y4JXKOv_hy7OHtoGhLHs8e7YML1Sqb5gBRlBYSs81goVSlu2k.DovmM1X9Xm2zLgiKOlZb1UlTXGL_KovRAzDCsmQe6gwcAcoUQVytf20Ohu8QVU_KZ42FUfYe3JVpoQGDkeU_vg&amp;_sg%5B1%5D=O5wemdz1dlQ3t55uscPkHUoDkMBUrkJNLgqfa933by7VWS9gkcsJDmcXpWQi-Bu0_lOXZjE.FYqjG3US6WGDVggVgOyKeQQxmpoYXGLTybKRbYSFMjYi9Yyngj3mOEiosEN5uR2rBkxQ7Xi-X87QDMiEE2FpwQ&amp;_tp=eyJjb250ZXh0Ijp7ImZpcnN0UGFnZSI6InB1YmxpY2F0aW9uIiwicGFnZSI6InB1YmxpY2F0aW9uIiwicG9zaXRpb24iOiJwYWdlSGVhZGVyIn1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orkspaceupdates.googleblog.com/2023/11/create-shareable-video-presentations-in-google-slides.html"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link.springer.com/article/10.1007/s10639-020-10163-x?fromPaywallRec=true" TargetMode="External"/><Relationship Id="rId49" Type="http://schemas.openxmlformats.org/officeDocument/2006/relationships/hyperlink" Target="https://www.researchgate.net/profile/Stephen-Sharpe-6?_sg%5B0%5D=AInC7TbT9ZYnEcEuelS2YsDDD9_jPFFibVrYMX1QoCqjLpEhSX6vyGYFDAIST1X8jEwQN74.c6FWLq36TR5UMEiI0O8iUPJOKZuglWJMNXvEqumSUJdgBy7VDLSCbOtCo2mx23HQpw1jtWKuo48PoI4N08k2Mw&amp;_sg%5B1%5D=2N44BKLz_RlO57hxQcb6vlAOTQ-Scq4MdHeKT5DLcff_E_W9LSK7PBm2bbSi2oTOxI9_13E.H4y9DCfiM7E_5WwcFT8Me3libALvbqytMNxKWrQxUn6VxpPRJGPcUOrKRpXYFa_DyGDcU-g7jj1vpOBSB_nk8g&amp;_tp=eyJjb250ZXh0Ijp7ImZpcnN0UGFnZSI6InB1YmxpY2F0aW9uIiwicGFnZSI6InB1YmxpY2F0aW9uIiwicG9zaXRpb24iOiJwYWdlSGVhZGVyIn19"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hyperlink" Target="https://ub-bw.academia.edu/KgalemeloRodnieMafa?swp=tc-au-3782909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monsense.org/education/best-in-class/the-best-quiz-and-game-show-apps-for-classrooms"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link.springer.com/article/10.1007/s10639-020-10294-1" TargetMode="External"/><Relationship Id="rId43" Type="http://schemas.openxmlformats.org/officeDocument/2006/relationships/hyperlink" Target="https://www.researchgate.net/scientific-contributions/Sarah-Syamimi-Mohamad-Rodzi-2113856905?_sg%5B0%5D=Pp-fajmRCszPdcD3BB_LcOXvyuLMpEbR1NacVny9VfQPVR0hsN-_ZZY4w1mT_TuN2OlgP5c.-7OCZfhrH1wyf8U75Gv99fOxO799rHlS-soWcawdc1C3KmvtK_ZB9DmYgBgBfBnLGh1SFEzrbi4NAL_NW3U8AA&amp;_sg%5B1%5D=FWU0BwcflqrzlO3bQz8agzBVrNS0_8vg003RcwNCO0DRIn0iDlobZPXgxgH9Km65g-DKioQ.PQNF450hteeXu-8U0u01QpsRYMaB_72ek19zP70tYOo1MVQNlh0mR3K7sCEaW0VzBYHC40bWpXvZn4FuGMV1lA&amp;_tp=eyJjb250ZXh0Ijp7ImZpcnN0UGFnZSI6InB1YmxpY2F0aW9uIiwicGFnZSI6InB1YmxpY2F0aW9uIiwicG9zaXRpb24iOiJwYWdlSGVhZGVyIn19" TargetMode="External"/><Relationship Id="rId48" Type="http://schemas.openxmlformats.org/officeDocument/2006/relationships/hyperlink" Target="https://www.researchgate.net/scientific-contributions/Sumardi-2151108890?_sg%5B0%5D=fMt05TxgBZ2EsId_KT18PqOX_6hYmb1O07iSqxXwuSaZqPiHm4bS2Uj2dAJJ4b2ksTTLdxs.3TkLVn_HQ2Gkp3qUrz3khQgGxTJdndAtqHVe7NGrhfAFVuKqNE5hF4zknXjozLOfPWvyVBq-DItmbENwnOsSew&amp;_sg%5B1%5D=5iMPblA39EygG-_tnvAz3vyESu6nnpjpZaHNKfRS8HI8zTttuVORE7Bgb2mORS48UwJCjoM.s54ozjBkeqRyRPZpUDHv44JLFXI3hCdiPfbXkMQYcBb03A5T1yiez-hOKXklsZrubyPZ1B98fnhGFNa6J9_EdA&amp;_tp=eyJjb250ZXh0Ijp7ImZpcnN0UGFnZSI6InB1YmxpY2F0aW9uIiwicGFnZSI6InB1YmxpY2F0aW9uIiwicG9zaXRpb24iOiJwYWdlSGVhZGVyIn19" TargetMode="External"/><Relationship Id="rId8" Type="http://schemas.openxmlformats.org/officeDocument/2006/relationships/header" Target="header1.xml"/><Relationship Id="rId51"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417891-F899-684D-999D-46BB6CE2EC2C}">
  <we:reference id="wa104382081" version="1.28.0.0" store="en-US" storeType="OMEX"/>
  <we:alternateReferences>
    <we:reference id="wa104382081" version="1.28.0.0" store="WA104382081"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Kem17</b:Tag>
    <b:SourceType>Report</b:SourceType>
    <b:Guid>{A19A16F7-01F1-4D34-8A68-3F1EFB012488}</b:Guid>
    <b:Author>
      <b:Author>
        <b:NameList>
          <b:Person>
            <b:Last>Kemenkes RI</b:Last>
          </b:Person>
        </b:NameList>
      </b:Author>
    </b:Author>
    <b:Title>Profil Kesehatan Indonesia Tahun 2016</b:Title>
    <b:Year>2017</b:Year>
    <b:Publisher>Kemenkes RI</b:Publisher>
    <b:City>Jakarta</b:City>
    <b:RefOrder>1</b:RefOrder>
  </b:Source>
  <b:Source>
    <b:Tag>WHO16</b:Tag>
    <b:SourceType>Report</b:SourceType>
    <b:Guid>{853DB354-B070-4162-BDB6-19C5AAAAFD7C}</b:Guid>
    <b:Author>
      <b:Author>
        <b:NameList>
          <b:Person>
            <b:Last>WHO</b:Last>
          </b:Person>
        </b:NameList>
      </b:Author>
    </b:Author>
    <b:Title>World Health Statistics 2016: Monitoring Health for the SDGs</b:Title>
    <b:Year>2016</b:Year>
    <b:Publisher>WHO</b:Publisher>
    <b:City>France</b:City>
    <b:RefOrder>2</b:RefOrder>
  </b:Source>
  <b:Source>
    <b:Tag>Cle06</b:Tag>
    <b:SourceType>JournalArticle</b:SourceType>
    <b:Guid>{ED31C025-BBDF-424F-90BB-A1DCE20F365D}</b:Guid>
    <b:Title>Family planning: the unﬁnished agenda</b:Title>
    <b:JournalName>Lancet</b:JournalName>
    <b:Year>2006</b:Year>
    <b:Pages>Vol.368, Hal. 1810–27</b:Pages>
    <b:Author>
      <b:Author>
        <b:NameList>
          <b:Person>
            <b:Last>Cleland</b:Last>
            <b:First>John</b:First>
          </b:Person>
          <b:Person>
            <b:Last>Bernstein</b:Last>
            <b:First>Stan</b:First>
          </b:Person>
          <b:Person>
            <b:Last>Ezeh</b:Last>
            <b:First>Alex</b:First>
          </b:Person>
          <b:Person>
            <b:Last>Faundes</b:Last>
            <b:First>Anibal</b:First>
          </b:Person>
          <b:Person>
            <b:Last>Glasier</b:Last>
            <b:First>Anna</b:First>
          </b:Person>
          <b:Person>
            <b:Last>Innis</b:Last>
            <b:First>Jolene</b:First>
          </b:Person>
        </b:NameList>
      </b:Author>
    </b:Author>
    <b:RefOrder>3</b:RefOrder>
  </b:Source>
  <b:Source>
    <b:Tag>Oct17</b:Tag>
    <b:SourceType>Report</b:SourceType>
    <b:Guid>{44BBC04A-A888-4410-B944-2BE997EE2C10}</b:Guid>
    <b:Title>KB Jangka Panjang Minim</b:Title>
    <b:Year>2017</b:Year>
    <b:Publisher>http://www.mediaindonesia.com/read/detail/136893-kb-jangka-panjang-minim</b:Publisher>
    <b:Author>
      <b:Author>
        <b:NameList>
          <b:Person>
            <b:Last>Octaviyani</b:Last>
            <b:First>Putri</b:First>
            <b:Middle>Rosmalia</b:Middle>
          </b:Person>
        </b:NameList>
      </b:Author>
    </b:Author>
    <b:City>Diakses pada tanggal 15 Mei 2018</b:City>
    <b:RefOrder>4</b:RefOrder>
  </b:Source>
  <b:Source>
    <b:Tag>Din17</b:Tag>
    <b:SourceType>Report</b:SourceType>
    <b:Guid>{C24D94A4-6123-443C-8C28-57BA3960EED4}</b:Guid>
    <b:Author>
      <b:Author>
        <b:NameList>
          <b:Person>
            <b:Last>Dinas Kesehatan Kota Padang</b:Last>
          </b:Person>
        </b:NameList>
      </b:Author>
    </b:Author>
    <b:Title>Profil Kesehatan Kota Padang Tahun 2016</b:Title>
    <b:Year>2017</b:Year>
    <b:Publisher>Dinkes Kota Padang</b:Publisher>
    <b:City>Padang</b:City>
    <b:RefOrder>5</b:RefOrder>
  </b:Source>
  <b:Source>
    <b:Tag>Din18</b:Tag>
    <b:SourceType>Report</b:SourceType>
    <b:Guid>{6F0BC8F5-6D9A-4959-9C6E-103B5C989E60}</b:Guid>
    <b:Title>Profil Kesehatan Kota Padang Tahun 2017</b:Title>
    <b:Year>2018</b:Year>
    <b:Publisher>Dinas Kesehatan Kota Padang</b:Publisher>
    <b:City>Padang</b:City>
    <b:Author>
      <b:Author>
        <b:NameList>
          <b:Person>
            <b:Last>Dinas Kesehatan Kota Padang</b:Last>
          </b:Person>
        </b:NameList>
      </b:Author>
    </b:Author>
    <b:RefOrder>6</b:RefOrder>
  </b:Source>
  <b:Source>
    <b:Tag>BKK16</b:Tag>
    <b:SourceType>Report</b:SourceType>
    <b:Guid>{056E1595-C9D8-49CF-83BD-D1E56972D8B9}</b:Guid>
    <b:Author>
      <b:Author>
        <b:NameList>
          <b:Person>
            <b:Last>BKKBN</b:Last>
          </b:Person>
        </b:NameList>
      </b:Author>
    </b:Author>
    <b:Title>Laporan Kinerja Instansi Pemerintah 2015 Badan Kependudukan dan Keluarga Berencana Nasional</b:Title>
    <b:Year>2016</b:Year>
    <b:Publisher>BKKBN</b:Publisher>
    <b:City>Jakarta</b:City>
    <b:RefOrder>7</b:RefOrder>
  </b:Source>
  <b:Source>
    <b:Tag>Dir13</b:Tag>
    <b:SourceType>Report</b:SourceType>
    <b:Guid>{437B8EBF-ED18-4D1D-951B-2F9D1E9A830B}</b:Guid>
    <b:Author>
      <b:Author>
        <b:NameList>
          <b:Person>
            <b:Last>Direktorat Jenderal Bina Gizi dan KIA</b:Last>
          </b:Person>
        </b:NameList>
      </b:Author>
    </b:Author>
    <b:Title>Rencana Aksi Nasional Pelayanan Keluarga Berencana 2014-2015</b:Title>
    <b:Year>2013 </b:Year>
    <b:Publisher>Kemenkes RI</b:Publisher>
    <b:City>Jakarta</b:City>
    <b:RefOrder>8</b:RefOrder>
  </b:Source>
  <b:Source>
    <b:Tag>Jul08</b:Tag>
    <b:SourceType>JournalArticle</b:SourceType>
    <b:Guid>{F74A44FF-3B1F-4F05-8F34-D6E6F160EABE}</b:Guid>
    <b:Title>Pengambilan Keputusan Pemakaian Kontrasepsi Ibu Grande Multopara Di Kabupaten Tangerang : Study Grounded Theory</b:Title>
    <b:JournalName>Jurnal Keperawatan Indonesia</b:JournalName>
    <b:Year>2008</b:Year>
    <b:Pages>Vol. 12, No. 2, Hal. 100-107</b:Pages>
    <b:Author>
      <b:Author>
        <b:NameList>
          <b:Person>
            <b:Last>Juliastuti</b:Last>
            <b:First>Dyah</b:First>
          </b:Person>
          <b:Person>
            <b:Last>Afiyanti</b:Last>
            <b:First>Yati</b:First>
          </b:Person>
          <b:Person>
            <b:Last>Setyowati</b:Last>
          </b:Person>
        </b:NameList>
      </b:Author>
    </b:Author>
    <b:RefOrder>9</b:RefOrder>
  </b:Source>
  <b:Source>
    <b:Tag>Tay12</b:Tag>
    <b:SourceType>Report</b:SourceType>
    <b:Guid>{904CF348-B7DB-4881-A96E-BBFA19423128}</b:Guid>
    <b:Title>Sicial Support As A Mediator of Demographic Disparities in Contraceptive Use Among U.S Women</b:Title>
    <b:Year>2012</b:Year>
    <b:Publisher>Alabama</b:Publisher>
    <b:City>Disertasi. The University of Alabama</b:City>
    <b:Author>
      <b:Author>
        <b:NameList>
          <b:Person>
            <b:Last>Taylor</b:Last>
            <b:Middle>Averitt</b:Middle>
            <b:First>Jessica</b:First>
          </b:Person>
        </b:NameList>
      </b:Author>
    </b:Author>
    <b:RefOrder>10</b:RefOrder>
  </b:Source>
  <b:Source>
    <b:Tag>Sho16</b:Tag>
    <b:SourceType>Report</b:SourceType>
    <b:Guid>{69628294-45A4-44AD-B95A-CFBB63EC9EB5}</b:Guid>
    <b:Title>Faktor yang Mempengaruhi Kesertaan KB Melalui Metode Kontrasepsi Jangka Panjang (MKJP) Di Kabupaten Tulang Bawang Barat</b:Title>
    <b:Year>2016</b:Year>
    <b:Publisher>Prosiding Pertemuan Ilmiah Ikatan Widyaiswara Indonesia, Rapat Kerja Nasional Pengurus Pusat</b:Publisher>
    <b:City>Jakarta</b:City>
    <b:Author>
      <b:Author>
        <b:NameList>
          <b:Person>
            <b:Last>Shodiq</b:Last>
            <b:First>Munawar</b:First>
          </b:Person>
        </b:NameList>
      </b:Author>
    </b:Author>
    <b:RefOrder>11</b:RefOrder>
  </b:Source>
  <b:Source>
    <b:Tag>Teb17</b:Tag>
    <b:SourceType>JournalArticle</b:SourceType>
    <b:Guid>{BC3BD895-EC7E-488B-9610-44A124472C34}</b:Guid>
    <b:Title>Prevalence, Perceptions and Factors Contributing to Long Acting Reversible Contraception Use among Family Planning Clients, Jimma Town, Oromiya Region, South-West Ethiopia </b:Title>
    <b:Year>2017</b:Year>
    <b:JournalName>Journal of Women's Health Care</b:JournalName>
    <b:Pages>Volume 6. Hal. 1-10</b:Pages>
    <b:Author>
      <b:Author>
        <b:NameList>
          <b:Person>
            <b:Last>Tebeje B</b:Last>
          </b:Person>
          <b:Person>
            <b:Last>Workneh D</b:Last>
          </b:Person>
        </b:NameList>
      </b:Author>
    </b:Author>
    <b:RefOrder>12</b:RefOrder>
  </b:Source>
  <b:Source>
    <b:Tag>Riy14</b:Tag>
    <b:SourceType>JournalArticle</b:SourceType>
    <b:Guid>{98F3893B-ADA1-4B24-9F34-64DD2749584E}</b:Guid>
    <b:Author>
      <b:Author>
        <b:NameList>
          <b:Person>
            <b:Last>Riyanti</b:Last>
          </b:Person>
        </b:NameList>
      </b:Author>
    </b:Author>
    <b:Title>Pengetahuan, Psikososial, Dan Motivasi Ibu Peserta KB Metode Kontrasepsi Jangka Panjang di Kota Palangka Raya </b:Title>
    <b:JournalName>Jurnal Forum Kesehatan</b:JournalName>
    <b:Year>2014</b:Year>
    <b:Pages>Vol. IV, No. 7</b:Pages>
    <b:RefOrder>13</b:RefOrder>
  </b:Source>
  <b:Source>
    <b:Tag>Got10</b:Tag>
    <b:SourceType>JournalArticle</b:SourceType>
    <b:Guid>{70D04B38-AED3-4D6E-BF5D-E700EF9523DD}</b:Guid>
    <b:Title>Social Support Concept and Measures</b:Title>
    <b:Year>2010</b:Year>
    <b:JournalName>Journal of Psychosomatic Research</b:JournalName>
    <b:Pages>Vol. 69. Hal. 511-520</b:Pages>
    <b:Author>
      <b:Author>
        <b:NameList>
          <b:Person>
            <b:Last>Gottlieb</b:Last>
            <b:First>Benjamin H</b:First>
          </b:Person>
          <b:Person>
            <b:Last>Bergen</b:Last>
            <b:First>Anne E</b:First>
          </b:Person>
        </b:NameList>
      </b:Author>
    </b:Author>
    <b:RefOrder>14</b:RefOrder>
  </b:Source>
  <b:Source>
    <b:Tag>Sur13</b:Tag>
    <b:SourceType>Book</b:SourceType>
    <b:Guid>{CF840C77-BE48-4A39-9932-17BE5C0CC773}</b:Guid>
    <b:Title>Ilmu Sosial dan Budaya Dasar</b:Title>
    <b:Year>2013</b:Year>
    <b:City>Malang</b:City>
    <b:Publisher>Intimedia</b:Publisher>
    <b:Author>
      <b:Author>
        <b:NameList>
          <b:Person>
            <b:Last>Suratman</b:Last>
          </b:Person>
          <b:Person>
            <b:Last>Munir</b:Last>
          </b:Person>
          <b:Person>
            <b:Last>Salamah</b:Last>
            <b:First>Umi</b:First>
          </b:Person>
        </b:NameList>
      </b:Author>
    </b:Author>
    <b:RefOrder>15</b:RefOrder>
  </b:Source>
  <b:Source>
    <b:Tag>Str07</b:Tag>
    <b:SourceType>JournalArticle</b:SourceType>
    <b:Guid>{F045C111-37F4-451C-A0A7-8C9DD13267FB}</b:Guid>
    <b:Title>Health-related Quality of Life and Health Behaviors by Social and Emotional Support Their Relevance to Psychiatry and Medicine</b:Title>
    <b:JournalName>Soc Psychiatry Psychiatr Epidemiol</b:JournalName>
    <b:Year>2007</b:Year>
    <b:Pages>DOI 10.1007/s00127-007-0277-x</b:Pages>
    <b:Author>
      <b:Author>
        <b:NameList>
          <b:Person>
            <b:Last>Strine</b:Last>
            <b:First>Tara</b:First>
            <b:Middle>W</b:Middle>
          </b:Person>
          <b:Person>
            <b:Last>Chapman</b:Last>
            <b:First>Daniel</b:First>
            <b:Middle>P</b:Middle>
          </b:Person>
          <b:Person>
            <b:Last>Balluz</b:Last>
            <b:First>Lina</b:First>
          </b:Person>
          <b:Person>
            <b:Last>Mokdad</b:Last>
            <b:First>Ali</b:First>
            <b:Middle>H</b:Middle>
          </b:Person>
        </b:NameList>
      </b:Author>
    </b:Author>
    <b:RefOrder>16</b:RefOrder>
  </b:Source>
  <b:Source>
    <b:Tag>Tho11</b:Tag>
    <b:SourceType>JournalArticle</b:SourceType>
    <b:Guid>{CD727B22-8B60-4E5B-8FB3-1187BDE7A7B9}</b:Guid>
    <b:Author>
      <b:Author>
        <b:NameList>
          <b:Person>
            <b:Last>Thoits </b:Last>
            <b:First>Peggy A</b:First>
          </b:Person>
        </b:NameList>
      </b:Author>
    </b:Author>
    <b:Title>Mechanisms Linking Social Ties and Support ti Physical and Mental Health</b:Title>
    <b:JournalName>Journal of Health and Social Behavior</b:JournalName>
    <b:Year>2011</b:Year>
    <b:Pages>52 (2), Hal. 145 –161</b:Pages>
    <b:RefOrder>17</b:RefOrder>
  </b:Source>
  <b:Source>
    <b:Tag>Mun14</b:Tag>
    <b:SourceType>JournalArticle</b:SourceType>
    <b:Guid>{174E3897-F6CE-4FA0-9A23-61EA07B6595C}</b:Guid>
    <b:Title>Dukungan Sosial Suami Terhadap Istri untuk Menggunakan Alat Kontrasepsi Medis Operasi Wanita (MOW) (Studi Kualitatif pada Pasangan Usia Subur Unmet Need di Kecamatan Puger Kabupaten Jember) </b:Title>
    <b:Year>2014</b:Year>
    <b:JournalName>e-Jurnal Pustaka Kesehatan</b:JournalName>
    <b:Pages>Vol.2, No.1, hal. 66-71</b:Pages>
    <b:Author>
      <b:Author>
        <b:NameList>
          <b:Person>
            <b:Last>Muniroh</b:Last>
            <b:First>Ismi Dita </b:First>
          </b:Person>
          <b:Person>
            <b:Last>Luthviatin</b:Last>
            <b:First>Novia</b:First>
          </b:Person>
          <b:Person>
            <b:Last>Istiaji </b:Last>
            <b:First>Erdi </b:First>
          </b:Person>
        </b:NameList>
      </b:Author>
    </b:Author>
    <b:RefOrder>18</b:RefOrder>
  </b:Source>
  <b:Source>
    <b:Tag>Gla08</b:Tag>
    <b:SourceType>Book</b:SourceType>
    <b:Guid>{B0C64694-C2A7-46E9-9886-42A1AE0AB7A6}</b:Guid>
    <b:Author>
      <b:Author>
        <b:NameList>
          <b:Person>
            <b:Last>Glanz</b:Last>
            <b:First>Karen</b:First>
          </b:Person>
          <b:Person>
            <b:Last>Rimer</b:Last>
            <b:Middle>K</b:Middle>
            <b:First>Barbara</b:First>
          </b:Person>
          <b:Person>
            <b:Last>Viswanath</b:Last>
            <b:First>K</b:First>
          </b:Person>
        </b:NameList>
      </b:Author>
    </b:Author>
    <b:Title>Health Behavior and Health Education Theory, Research, and Practice Fourth Edition</b:Title>
    <b:Year>2008</b:Year>
    <b:City>United States of America</b:City>
    <b:Publisher>Jossey-Bass</b:Publisher>
    <b:RefOrder>19</b:RefOrder>
  </b:Source>
  <b:Source>
    <b:Tag>Mah15</b:Tag>
    <b:SourceType>JournalArticle</b:SourceType>
    <b:Guid>{467FE9BA-426C-4508-8F19-99E4E56D48D2}</b:Guid>
    <b:Title>Analisis Faktor yang Berhubungan dengan PemilihanMetode Kontrasepsi Jangka Panjang (MKJP) pada Akseptor KB Wanitadi Kecamatan Banyubiru Kabupaten Semarang</b:Title>
    <b:JournalName>Unnes Journal of Public Health </b:JournalName>
    <b:Year>2015</b:Year>
    <b:Pages>Vol. 2, Hal. 76-85</b:Pages>
    <b:Author>
      <b:Author>
        <b:NameList>
          <b:Person>
            <b:Last>Mahmudah</b:Last>
            <b:First>Laras Tsany Nur </b:First>
          </b:Person>
          <b:Person>
            <b:Last>Indrawati </b:Last>
            <b:First>Fitri </b:First>
          </b:Person>
        </b:NameList>
      </b:Author>
    </b:Author>
    <b:RefOrder>20</b:RefOrder>
  </b:Source>
  <b:Source>
    <b:Tag>Set16</b:Tag>
    <b:SourceType>JournalArticle</b:SourceType>
    <b:Guid>{86F11A1B-E592-4243-934E-5CF0E10F336E}</b:Guid>
    <b:Title>Analisis Faktor-faktor yang Mempengaruhi Pemilihan Metode Kontrasepsi Jangka Panjang (MKJP) pada Wanita Pasangan Usia Subur (PUS) di Kabupaten Kendal Tahun 2013 </b:Title>
    <b:JournalName>Jurnal Promosi Kesehatan Indonesia </b:JournalName>
    <b:Year>2016</b:Year>
    <b:Pages>Vol. 11,  No. 2, Hal. 32-46</b:Pages>
    <b:Author>
      <b:Author>
        <b:NameList>
          <b:Person>
            <b:Last>Setiasih</b:Last>
            <b:First>Sri </b:First>
          </b:Person>
          <b:Person>
            <b:Last>Widjanarko</b:Last>
            <b:First>Bagus </b:First>
          </b:Person>
          <b:Person>
            <b:Last>Istiar</b:Last>
            <b:First>Tinuk </b:First>
          </b:Person>
        </b:NameList>
      </b:Author>
    </b:Author>
    <b:RefOrder>21</b:RefOrder>
  </b:Source>
  <b:Source>
    <b:Tag>Mur16</b:Tag>
    <b:SourceType>JournalArticle</b:SourceType>
    <b:Guid>{34E9F55E-A8B8-4F9E-A727-A0842AB3B1B6}</b:Guid>
    <b:Title>Interdependent Barriers to Providing Adolescents with Long-Acting Reversible Contraception: Qualitative Insights from Providers</b:Title>
    <b:JournalName>Journal of Pediatric and Adolescent Gynecology</b:JournalName>
    <b:Year>2016</b:Year>
    <b:Pages>Volume. 29, Pages 436-442</b:Pages>
    <b:Author>
      <b:Author>
        <b:NameList>
          <b:Person>
            <b:Last>Murphy</b:Last>
            <b:First>Molly K</b:First>
          </b:Person>
          <b:Person>
            <b:Last>Stoffel</b:Last>
            <b:First>Cindy</b:First>
          </b:Person>
          <b:Person>
            <b:Last>Nolan</b:Last>
            <b:First>Meghan</b:First>
          </b:Person>
          <b:Person>
            <b:Last>Haider</b:Last>
            <b:First>Sadia</b:First>
          </b:Person>
        </b:NameList>
      </b:Author>
    </b:Author>
    <b:RefOrder>22</b:RefOrder>
  </b:Source>
  <b:Source>
    <b:Tag>Sul14</b:Tag>
    <b:SourceType>JournalArticle</b:SourceType>
    <b:Guid>{F4FE9DD9-62FD-416A-AA00-56903F9DF247}</b:Guid>
    <b:Title>Hubungan Dukungan Suami dengan Minat Ibu dalam Pemakaian Kontrasepsi IUD di  Bergas</b:Title>
    <b:Year>2014</b:Year>
    <b:Pages>Hal. 44-49</b:Pages>
    <b:Author>
      <b:Author>
        <b:NameList>
          <b:Person>
            <b:Last>Sulastri</b:Last>
            <b:First>Sri</b:First>
          </b:Person>
          <b:Person>
            <b:Last>Nirmasari</b:Last>
            <b:First>Chichik</b:First>
          </b:Person>
        </b:NameList>
      </b:Author>
    </b:Author>
    <b:JournalName>https://jurnal.unimus.ac.id/index.php/psn12012010/article/view/1418</b:JournalName>
    <b:RefOrder>23</b:RefOrder>
  </b:Source>
</b:Sources>
</file>

<file path=customXml/itemProps1.xml><?xml version="1.0" encoding="utf-8"?>
<ds:datastoreItem xmlns:ds="http://schemas.openxmlformats.org/officeDocument/2006/customXml" ds:itemID="{94757132-1AC7-43AB-AED3-ACF51AFE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11</Pages>
  <Words>5068</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Sita Wati</dc:creator>
  <cp:lastModifiedBy>Microsoft account</cp:lastModifiedBy>
  <cp:revision>115</cp:revision>
  <cp:lastPrinted>2021-12-22T02:00:00Z</cp:lastPrinted>
  <dcterms:created xsi:type="dcterms:W3CDTF">2021-06-01T14:59:00Z</dcterms:created>
  <dcterms:modified xsi:type="dcterms:W3CDTF">2024-07-02T13:36:00Z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b068c690-c9a7-3c2e-8e3b-4b42eb4dfc05</vt:lpwstr>
  </property>
  <property fmtid="{D5CDD505-2E9C-101B-9397-08002B2CF9AE}" pid="24" name="Mendeley Citation Style_1">
    <vt:lpwstr>http://www.zotero.org/styles/apa</vt:lpwstr>
  </property>
</Properties>
</file>